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5DA" w:rsidRPr="006735DA" w:rsidRDefault="006735DA" w:rsidP="00314DA2">
      <w:pPr>
        <w:spacing w:after="0" w:line="240" w:lineRule="auto"/>
        <w:ind w:firstLine="709"/>
        <w:jc w:val="right"/>
        <w:rPr>
          <w:rFonts w:ascii="Times New Roman" w:hAnsi="Times New Roman" w:cs="Times New Roman"/>
          <w:sz w:val="28"/>
          <w:szCs w:val="28"/>
        </w:rPr>
      </w:pPr>
      <w:r w:rsidRPr="006735DA">
        <w:rPr>
          <w:rFonts w:ascii="Times New Roman" w:hAnsi="Times New Roman" w:cs="Times New Roman"/>
          <w:sz w:val="28"/>
          <w:szCs w:val="28"/>
        </w:rPr>
        <w:t>Законопроект, запропонований головним комітетом в остаточній редакції</w:t>
      </w:r>
    </w:p>
    <w:p w:rsidR="006735DA" w:rsidRPr="006735DA" w:rsidRDefault="006735DA" w:rsidP="00314DA2">
      <w:pPr>
        <w:spacing w:after="0" w:line="240" w:lineRule="auto"/>
        <w:ind w:firstLine="709"/>
        <w:jc w:val="right"/>
        <w:rPr>
          <w:rFonts w:ascii="Times New Roman" w:hAnsi="Times New Roman" w:cs="Times New Roman"/>
          <w:sz w:val="28"/>
          <w:szCs w:val="28"/>
        </w:rPr>
      </w:pPr>
      <w:r w:rsidRPr="006735DA">
        <w:rPr>
          <w:rFonts w:ascii="Times New Roman" w:hAnsi="Times New Roman" w:cs="Times New Roman"/>
          <w:sz w:val="28"/>
          <w:szCs w:val="28"/>
        </w:rPr>
        <w:t>ПРОЕКТ</w:t>
      </w:r>
    </w:p>
    <w:p w:rsidR="00314DA2" w:rsidRDefault="00314DA2" w:rsidP="006735DA">
      <w:pPr>
        <w:spacing w:after="0" w:line="240" w:lineRule="auto"/>
        <w:ind w:firstLine="709"/>
        <w:jc w:val="both"/>
        <w:rPr>
          <w:rFonts w:ascii="Times New Roman" w:hAnsi="Times New Roman" w:cs="Times New Roman"/>
          <w:sz w:val="28"/>
          <w:szCs w:val="28"/>
        </w:rPr>
      </w:pPr>
    </w:p>
    <w:p w:rsidR="006735DA" w:rsidRPr="00314DA2" w:rsidRDefault="006735DA" w:rsidP="00314DA2">
      <w:pPr>
        <w:spacing w:after="0" w:line="240" w:lineRule="auto"/>
        <w:jc w:val="center"/>
        <w:rPr>
          <w:rFonts w:ascii="Times New Roman" w:hAnsi="Times New Roman" w:cs="Times New Roman"/>
          <w:b/>
          <w:sz w:val="28"/>
          <w:szCs w:val="28"/>
        </w:rPr>
      </w:pPr>
      <w:r w:rsidRPr="00314DA2">
        <w:rPr>
          <w:rFonts w:ascii="Times New Roman" w:hAnsi="Times New Roman" w:cs="Times New Roman"/>
          <w:b/>
          <w:sz w:val="28"/>
          <w:szCs w:val="28"/>
        </w:rPr>
        <w:t>Закон України</w:t>
      </w:r>
    </w:p>
    <w:p w:rsidR="006735DA" w:rsidRPr="00314DA2" w:rsidRDefault="006735DA" w:rsidP="00314DA2">
      <w:pPr>
        <w:spacing w:after="0" w:line="240" w:lineRule="auto"/>
        <w:jc w:val="center"/>
        <w:rPr>
          <w:rFonts w:ascii="Times New Roman" w:hAnsi="Times New Roman" w:cs="Times New Roman"/>
          <w:b/>
          <w:sz w:val="28"/>
          <w:szCs w:val="28"/>
        </w:rPr>
      </w:pPr>
      <w:r w:rsidRPr="00314DA2">
        <w:rPr>
          <w:rFonts w:ascii="Times New Roman" w:hAnsi="Times New Roman" w:cs="Times New Roman"/>
          <w:b/>
          <w:sz w:val="28"/>
          <w:szCs w:val="28"/>
        </w:rPr>
        <w:t>Про освіту</w:t>
      </w:r>
    </w:p>
    <w:p w:rsidR="00314DA2" w:rsidRDefault="00314DA2" w:rsidP="006735DA">
      <w:pPr>
        <w:spacing w:after="0" w:line="240" w:lineRule="auto"/>
        <w:ind w:firstLine="709"/>
        <w:jc w:val="both"/>
        <w:rPr>
          <w:rFonts w:ascii="Times New Roman" w:hAnsi="Times New Roman" w:cs="Times New Roman"/>
          <w:sz w:val="28"/>
          <w:szCs w:val="28"/>
        </w:rPr>
      </w:pP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Метою освіти є всебічний розвиток людини як особистості та найвищої цінності суспільства, розвиток її талантів, інтелектуальних, творчих і фізичних здібностей, формування цінностей і необхідних для успішної самореалізації </w:t>
      </w:r>
      <w:proofErr w:type="spellStart"/>
      <w:r w:rsidRPr="006735DA">
        <w:rPr>
          <w:rFonts w:ascii="Times New Roman" w:hAnsi="Times New Roman" w:cs="Times New Roman"/>
          <w:sz w:val="28"/>
          <w:szCs w:val="28"/>
        </w:rPr>
        <w:t>компетентностей</w:t>
      </w:r>
      <w:proofErr w:type="spellEnd"/>
      <w:r w:rsidRPr="006735DA">
        <w:rPr>
          <w:rFonts w:ascii="Times New Roman" w:hAnsi="Times New Roman" w:cs="Times New Roman"/>
          <w:sz w:val="28"/>
          <w:szCs w:val="28"/>
        </w:rPr>
        <w:t>,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rsidR="00314DA2" w:rsidRDefault="00314DA2" w:rsidP="006735DA">
      <w:pPr>
        <w:spacing w:after="0" w:line="240" w:lineRule="auto"/>
        <w:ind w:firstLine="709"/>
        <w:jc w:val="both"/>
        <w:rPr>
          <w:rFonts w:ascii="Times New Roman" w:hAnsi="Times New Roman" w:cs="Times New Roman"/>
          <w:sz w:val="28"/>
          <w:szCs w:val="28"/>
        </w:rPr>
      </w:pPr>
    </w:p>
    <w:p w:rsidR="006735DA" w:rsidRPr="00314DA2" w:rsidRDefault="006735DA" w:rsidP="00314DA2">
      <w:pPr>
        <w:spacing w:after="0" w:line="240" w:lineRule="auto"/>
        <w:jc w:val="center"/>
        <w:rPr>
          <w:rFonts w:ascii="Times New Roman" w:hAnsi="Times New Roman" w:cs="Times New Roman"/>
          <w:b/>
          <w:sz w:val="28"/>
          <w:szCs w:val="28"/>
        </w:rPr>
      </w:pPr>
      <w:r w:rsidRPr="00314DA2">
        <w:rPr>
          <w:rFonts w:ascii="Times New Roman" w:hAnsi="Times New Roman" w:cs="Times New Roman"/>
          <w:b/>
          <w:sz w:val="28"/>
          <w:szCs w:val="28"/>
        </w:rPr>
        <w:t>Розділ I</w:t>
      </w:r>
    </w:p>
    <w:p w:rsidR="006735DA" w:rsidRPr="00314DA2" w:rsidRDefault="006735DA" w:rsidP="00314DA2">
      <w:pPr>
        <w:spacing w:after="0" w:line="240" w:lineRule="auto"/>
        <w:jc w:val="center"/>
        <w:rPr>
          <w:rFonts w:ascii="Times New Roman" w:hAnsi="Times New Roman" w:cs="Times New Roman"/>
          <w:b/>
          <w:sz w:val="28"/>
          <w:szCs w:val="28"/>
        </w:rPr>
      </w:pPr>
      <w:r w:rsidRPr="00314DA2">
        <w:rPr>
          <w:rFonts w:ascii="Times New Roman" w:hAnsi="Times New Roman" w:cs="Times New Roman"/>
          <w:b/>
          <w:sz w:val="28"/>
          <w:szCs w:val="28"/>
        </w:rPr>
        <w:t>ЗАГАЛЬНІ ПОЛОЖЕННЯ</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314DA2" w:rsidRDefault="006735DA" w:rsidP="006735DA">
      <w:pPr>
        <w:spacing w:after="0" w:line="240" w:lineRule="auto"/>
        <w:ind w:firstLine="709"/>
        <w:jc w:val="both"/>
        <w:rPr>
          <w:rFonts w:ascii="Times New Roman" w:hAnsi="Times New Roman" w:cs="Times New Roman"/>
          <w:b/>
          <w:sz w:val="28"/>
          <w:szCs w:val="28"/>
        </w:rPr>
      </w:pPr>
      <w:r w:rsidRPr="00314DA2">
        <w:rPr>
          <w:rFonts w:ascii="Times New Roman" w:hAnsi="Times New Roman" w:cs="Times New Roman"/>
          <w:b/>
          <w:sz w:val="28"/>
          <w:szCs w:val="28"/>
        </w:rPr>
        <w:t>Стаття 1. Основні терміни та їх визначення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У цьому Законі терміни вживаються в такому значенні: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автономія – право суб’єкта освітньої діяльності на самоврядування, яке полягає в його самостійності, незалежності і відповідальності в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законами України;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законами України;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безоплатна освіта – освіта, яка здобувається особою за рахунок коштів державного та/або місцевих бюджетів згідно із законодавством;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4) викладацька </w:t>
      </w:r>
      <w:proofErr w:type="spellStart"/>
      <w:r w:rsidRPr="006735DA">
        <w:rPr>
          <w:rFonts w:ascii="Times New Roman" w:hAnsi="Times New Roman" w:cs="Times New Roman"/>
          <w:sz w:val="28"/>
          <w:szCs w:val="28"/>
        </w:rPr>
        <w:t>дiяльнiсть</w:t>
      </w:r>
      <w:proofErr w:type="spellEnd"/>
      <w:r w:rsidRPr="006735DA">
        <w:rPr>
          <w:rFonts w:ascii="Times New Roman" w:hAnsi="Times New Roman" w:cs="Times New Roman"/>
          <w:sz w:val="28"/>
          <w:szCs w:val="28"/>
        </w:rPr>
        <w:t xml:space="preserve"> – це діяльність, спрямована на формування знань, інших </w:t>
      </w:r>
      <w:proofErr w:type="spellStart"/>
      <w:r w:rsidRPr="006735DA">
        <w:rPr>
          <w:rFonts w:ascii="Times New Roman" w:hAnsi="Times New Roman" w:cs="Times New Roman"/>
          <w:sz w:val="28"/>
          <w:szCs w:val="28"/>
        </w:rPr>
        <w:t>компетентностей</w:t>
      </w:r>
      <w:proofErr w:type="spellEnd"/>
      <w:r w:rsidRPr="006735DA">
        <w:rPr>
          <w:rFonts w:ascii="Times New Roman" w:hAnsi="Times New Roman" w:cs="Times New Roman"/>
          <w:sz w:val="28"/>
          <w:szCs w:val="28"/>
        </w:rPr>
        <w:t xml:space="preserve">, світогляду, розвиток </w:t>
      </w:r>
      <w:proofErr w:type="spellStart"/>
      <w:r w:rsidRPr="006735DA">
        <w:rPr>
          <w:rFonts w:ascii="Times New Roman" w:hAnsi="Times New Roman" w:cs="Times New Roman"/>
          <w:sz w:val="28"/>
          <w:szCs w:val="28"/>
        </w:rPr>
        <w:t>iнтелектуальних</w:t>
      </w:r>
      <w:proofErr w:type="spellEnd"/>
      <w:r w:rsidRPr="006735DA">
        <w:rPr>
          <w:rFonts w:ascii="Times New Roman" w:hAnsi="Times New Roman" w:cs="Times New Roman"/>
          <w:sz w:val="28"/>
          <w:szCs w:val="28"/>
        </w:rPr>
        <w:t xml:space="preserve"> i творчих </w:t>
      </w:r>
      <w:proofErr w:type="spellStart"/>
      <w:r w:rsidRPr="006735DA">
        <w:rPr>
          <w:rFonts w:ascii="Times New Roman" w:hAnsi="Times New Roman" w:cs="Times New Roman"/>
          <w:sz w:val="28"/>
          <w:szCs w:val="28"/>
        </w:rPr>
        <w:t>здiбностей</w:t>
      </w:r>
      <w:proofErr w:type="spellEnd"/>
      <w:r w:rsidRPr="006735DA">
        <w:rPr>
          <w:rFonts w:ascii="Times New Roman" w:hAnsi="Times New Roman" w:cs="Times New Roman"/>
          <w:sz w:val="28"/>
          <w:szCs w:val="28"/>
        </w:rPr>
        <w:t xml:space="preserve">, емоційно-вольових та/або </w:t>
      </w:r>
      <w:proofErr w:type="spellStart"/>
      <w:r w:rsidRPr="006735DA">
        <w:rPr>
          <w:rFonts w:ascii="Times New Roman" w:hAnsi="Times New Roman" w:cs="Times New Roman"/>
          <w:sz w:val="28"/>
          <w:szCs w:val="28"/>
        </w:rPr>
        <w:t>фiзичних</w:t>
      </w:r>
      <w:proofErr w:type="spellEnd"/>
      <w:r w:rsidRPr="006735DA">
        <w:rPr>
          <w:rFonts w:ascii="Times New Roman" w:hAnsi="Times New Roman" w:cs="Times New Roman"/>
          <w:sz w:val="28"/>
          <w:szCs w:val="28"/>
        </w:rPr>
        <w:t xml:space="preserve"> якостей здобувачів освіти (лекція, семінар, тренінг, курси, майстер-клас, </w:t>
      </w:r>
      <w:proofErr w:type="spellStart"/>
      <w:r w:rsidRPr="006735DA">
        <w:rPr>
          <w:rFonts w:ascii="Times New Roman" w:hAnsi="Times New Roman" w:cs="Times New Roman"/>
          <w:sz w:val="28"/>
          <w:szCs w:val="28"/>
        </w:rPr>
        <w:t>вебінар</w:t>
      </w:r>
      <w:proofErr w:type="spellEnd"/>
      <w:r w:rsidRPr="006735DA">
        <w:rPr>
          <w:rFonts w:ascii="Times New Roman" w:hAnsi="Times New Roman" w:cs="Times New Roman"/>
          <w:sz w:val="28"/>
          <w:szCs w:val="28"/>
        </w:rPr>
        <w:t xml:space="preserve"> тощо), та провадиться: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 педагогічним (науково-педагогічним) працівником;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б) </w:t>
      </w:r>
      <w:proofErr w:type="spellStart"/>
      <w:r w:rsidRPr="006735DA">
        <w:rPr>
          <w:rFonts w:ascii="Times New Roman" w:hAnsi="Times New Roman" w:cs="Times New Roman"/>
          <w:sz w:val="28"/>
          <w:szCs w:val="28"/>
        </w:rPr>
        <w:t>самозайнятою</w:t>
      </w:r>
      <w:proofErr w:type="spellEnd"/>
      <w:r w:rsidRPr="006735DA">
        <w:rPr>
          <w:rFonts w:ascii="Times New Roman" w:hAnsi="Times New Roman" w:cs="Times New Roman"/>
          <w:sz w:val="28"/>
          <w:szCs w:val="28"/>
        </w:rPr>
        <w:t xml:space="preserve"> особою (крім осіб, для яких така форма викладацької діяльності заборонена законом);</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в) іншою фізичною особою на основі відповідного трудового або цивільно-правового договору;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заклад освіти – юридична особа публічного чи приватного права, основним видом діяльності якої є освітня діяльність;</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6)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7) здобувачі освіти – вихованці, учні, студенти, курсанти, слухачі, стажисти, клінічні ординатори, аспіранти (ад’юнкти), докторанти, інші особи, які здобувають освіту за будь-яким видом та формою здобуття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8)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10)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створюється закладом освіти у взаємодії із здобувачем освіти за наявності необхідних для цього ресурсів;</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11) інклюзивне навчання – система освітніх послуг, гарантованих державою, що базується на принципі недискримінації, врахуванні </w:t>
      </w:r>
      <w:proofErr w:type="spellStart"/>
      <w:r w:rsidRPr="006735DA">
        <w:rPr>
          <w:rFonts w:ascii="Times New Roman" w:hAnsi="Times New Roman" w:cs="Times New Roman"/>
          <w:sz w:val="28"/>
          <w:szCs w:val="28"/>
        </w:rPr>
        <w:t>багатоманітностей</w:t>
      </w:r>
      <w:proofErr w:type="spellEnd"/>
      <w:r w:rsidRPr="006735DA">
        <w:rPr>
          <w:rFonts w:ascii="Times New Roman" w:hAnsi="Times New Roman" w:cs="Times New Roman"/>
          <w:sz w:val="28"/>
          <w:szCs w:val="28"/>
        </w:rPr>
        <w:t xml:space="preserve"> людини, ефективному залученні та включенні до освітнього процесу всіх його учасників;</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12)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 потреб та можливостей;</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13) кваліфікація – визнана уповноваженим суб’єктом та засвідчена відповідним документом стандартизована сукупність здобутих особою </w:t>
      </w:r>
      <w:proofErr w:type="spellStart"/>
      <w:r w:rsidRPr="006735DA">
        <w:rPr>
          <w:rFonts w:ascii="Times New Roman" w:hAnsi="Times New Roman" w:cs="Times New Roman"/>
          <w:sz w:val="28"/>
          <w:szCs w:val="28"/>
        </w:rPr>
        <w:t>компетентностей</w:t>
      </w:r>
      <w:proofErr w:type="spellEnd"/>
      <w:r w:rsidRPr="006735DA">
        <w:rPr>
          <w:rFonts w:ascii="Times New Roman" w:hAnsi="Times New Roman" w:cs="Times New Roman"/>
          <w:sz w:val="28"/>
          <w:szCs w:val="28"/>
        </w:rPr>
        <w:t xml:space="preserve"> (результатів навчання);</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14)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провадити професійну та/або подальшу навчальну діяльність;</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15) освітній процес – це система науково-методичних і педагогічних заходів, спрямованих на розвиток особистості шляхом формування і застосування її </w:t>
      </w:r>
      <w:proofErr w:type="spellStart"/>
      <w:r w:rsidRPr="006735DA">
        <w:rPr>
          <w:rFonts w:ascii="Times New Roman" w:hAnsi="Times New Roman" w:cs="Times New Roman"/>
          <w:sz w:val="28"/>
          <w:szCs w:val="28"/>
        </w:rPr>
        <w:t>компетентностей</w:t>
      </w:r>
      <w:proofErr w:type="spellEnd"/>
      <w:r w:rsidRPr="006735DA">
        <w:rPr>
          <w:rFonts w:ascii="Times New Roman" w:hAnsi="Times New Roman" w:cs="Times New Roman"/>
          <w:sz w:val="28"/>
          <w:szCs w:val="28"/>
        </w:rPr>
        <w:t>;</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16)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17)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18)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19)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20) педагогічна діяльність – інтелектуальна, творча діяльність педагогічного (науково-педагогічного) працівника або </w:t>
      </w:r>
      <w:proofErr w:type="spellStart"/>
      <w:r w:rsidRPr="006735DA">
        <w:rPr>
          <w:rFonts w:ascii="Times New Roman" w:hAnsi="Times New Roman" w:cs="Times New Roman"/>
          <w:sz w:val="28"/>
          <w:szCs w:val="28"/>
        </w:rPr>
        <w:t>самозайнятої</w:t>
      </w:r>
      <w:proofErr w:type="spellEnd"/>
      <w:r w:rsidRPr="006735DA">
        <w:rPr>
          <w:rFonts w:ascii="Times New Roman" w:hAnsi="Times New Roman" w:cs="Times New Roman"/>
          <w:sz w:val="28"/>
          <w:szCs w:val="28"/>
        </w:rPr>
        <w:t xml:space="preserve"> особи у сфері формальної та/або неформальної освіти, спрямована на навчання, виховання та розвиток особистості, її загальнокультурних, громадянських та/або професійних </w:t>
      </w:r>
      <w:proofErr w:type="spellStart"/>
      <w:r w:rsidRPr="006735DA">
        <w:rPr>
          <w:rFonts w:ascii="Times New Roman" w:hAnsi="Times New Roman" w:cs="Times New Roman"/>
          <w:sz w:val="28"/>
          <w:szCs w:val="28"/>
        </w:rPr>
        <w:t>компетентностей</w:t>
      </w:r>
      <w:proofErr w:type="spellEnd"/>
      <w:r w:rsidRPr="006735DA">
        <w:rPr>
          <w:rFonts w:ascii="Times New Roman" w:hAnsi="Times New Roman" w:cs="Times New Roman"/>
          <w:sz w:val="28"/>
          <w:szCs w:val="28"/>
        </w:rPr>
        <w:t>;</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21) результати навчання – знання, уміння, навички, способи мислення, погляди, цінності, інші особисті якості, набуті в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22) рівень освіти – завершений етап освіти, що характеризується рівнем складності освітньої програми, сукупністю </w:t>
      </w:r>
      <w:proofErr w:type="spellStart"/>
      <w:r w:rsidRPr="006735DA">
        <w:rPr>
          <w:rFonts w:ascii="Times New Roman" w:hAnsi="Times New Roman" w:cs="Times New Roman"/>
          <w:sz w:val="28"/>
          <w:szCs w:val="28"/>
        </w:rPr>
        <w:t>компетентностей</w:t>
      </w:r>
      <w:proofErr w:type="spellEnd"/>
      <w:r w:rsidRPr="006735DA">
        <w:rPr>
          <w:rFonts w:ascii="Times New Roman" w:hAnsi="Times New Roman" w:cs="Times New Roman"/>
          <w:sz w:val="28"/>
          <w:szCs w:val="28"/>
        </w:rPr>
        <w:t>, визначених, як правило, стандартом освіти, та які відповідають певному рівню Національної рамки кваліфікацій;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23) розумне пристосування – запровадження, коли це потрібно в конкретному випадку, необхідних модифікацій і </w:t>
      </w:r>
      <w:proofErr w:type="spellStart"/>
      <w:r w:rsidRPr="006735DA">
        <w:rPr>
          <w:rFonts w:ascii="Times New Roman" w:hAnsi="Times New Roman" w:cs="Times New Roman"/>
          <w:sz w:val="28"/>
          <w:szCs w:val="28"/>
        </w:rPr>
        <w:t>адаптацій</w:t>
      </w:r>
      <w:proofErr w:type="spellEnd"/>
      <w:r w:rsidRPr="006735DA">
        <w:rPr>
          <w:rFonts w:ascii="Times New Roman" w:hAnsi="Times New Roman" w:cs="Times New Roman"/>
          <w:sz w:val="28"/>
          <w:szCs w:val="28"/>
        </w:rPr>
        <w:t xml:space="preserve"> з метою забезпечення реалізації особами з особливими освітніми потребами нарівні з іншими особами їх конституційного права на освіту;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24)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25) спеціальні закони – Закони України «Про дошкільну освіту», «Про загальну середню освіту», «Про позашкільну освіту», «Про професійно-технічну освіту», «Про вищу освіту»;</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26) суб’єкт освітньої діяльності – фізична або юридична особа (заклад освіти, підприємство, установа, організація), що провадить освітню діяльність;</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27) універсальний дизайн у сфері освіти – дизайн предметів, навколишнього середовища, освітніх програм та послуг, що має зробити їх максимально придатними для використання всіма особами без необхідної адаптації чи спеціального дизайну;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28) якість освіти – відповідність результатів навчання вимогам, встановленим законодавством, відповідним стандартом освіти та/або договором на надання освітніх послуг;</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29)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на надання освітніх послуг.</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314DA2" w:rsidRDefault="006735DA" w:rsidP="006735DA">
      <w:pPr>
        <w:spacing w:after="0" w:line="240" w:lineRule="auto"/>
        <w:ind w:firstLine="709"/>
        <w:jc w:val="both"/>
        <w:rPr>
          <w:rFonts w:ascii="Times New Roman" w:hAnsi="Times New Roman" w:cs="Times New Roman"/>
          <w:b/>
          <w:sz w:val="28"/>
          <w:szCs w:val="28"/>
        </w:rPr>
      </w:pPr>
      <w:r w:rsidRPr="00314DA2">
        <w:rPr>
          <w:rFonts w:ascii="Times New Roman" w:hAnsi="Times New Roman" w:cs="Times New Roman"/>
          <w:b/>
          <w:sz w:val="28"/>
          <w:szCs w:val="28"/>
        </w:rPr>
        <w:t>Стаття 2. Законодавство України про освіту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Законодавство України про освіту базується на Конституції України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Підзаконні нормативно-правові акти не можуть звужувати зміст і обсяг конституційного права на освіту, а також визначених законами автономії суб’єктів освітньої діяльності та академічних свобод учасників освітнього процесу.</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Суб’єкт освітньої діяльності має право самостійно приймати рішення з будь-яких питань в межах своєї автономії, визначеної цим Законом, спеціальними законами та/або установчими документами, зокрема з питань, що не врегульовані законодавством.</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314DA2" w:rsidRDefault="006735DA" w:rsidP="006735DA">
      <w:pPr>
        <w:spacing w:after="0" w:line="240" w:lineRule="auto"/>
        <w:ind w:firstLine="709"/>
        <w:jc w:val="both"/>
        <w:rPr>
          <w:rFonts w:ascii="Times New Roman" w:hAnsi="Times New Roman" w:cs="Times New Roman"/>
          <w:b/>
          <w:sz w:val="28"/>
          <w:szCs w:val="28"/>
        </w:rPr>
      </w:pPr>
      <w:r w:rsidRPr="00314DA2">
        <w:rPr>
          <w:rFonts w:ascii="Times New Roman" w:hAnsi="Times New Roman" w:cs="Times New Roman"/>
          <w:b/>
          <w:sz w:val="28"/>
          <w:szCs w:val="28"/>
        </w:rPr>
        <w:t>Стаття 3. Право на освіту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в порядку, визначених Конституцією та законами України.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Право особи на освіту може реалізовуватися шляхом здобуття освіти на різних рівнях освіти, в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вищої освіти та освіти дорослих.</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4. Кожен має право на доступ до публічних освітніх, наукових та інформаційних ресурсів, у тому числі до ресурсів Інтернет, електронних </w:t>
      </w:r>
      <w:r w:rsidRPr="006735DA">
        <w:rPr>
          <w:rFonts w:ascii="Times New Roman" w:hAnsi="Times New Roman" w:cs="Times New Roman"/>
          <w:sz w:val="28"/>
          <w:szCs w:val="28"/>
        </w:rPr>
        <w:lastRenderedPageBreak/>
        <w:t>підручників та інших мультимедійних навчальних ресурсів, у порядку, визначеному законодавством.</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Держава здійснює соціальний захист здобувачів освіти у випадках, визначених законодавством, а також забезпечує рівний доступ до освіти осіб із соціально вразливих верств населення.</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їхніх потреб у сфері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7. Іноземці та особи без громадянства здобувають освіту в Україні відповідно до законодавства та/або міжнародних договорів України.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8. Особа, яку визнано біженцем або особою, яка потребує додаткового захисту згідно із Законом України “Про біженців та осіб, які потребують додаткового або тимчасового захисту”, має рівне з громадянами України право на освіту.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9. Право на освіту не може бути обмежене будь-якими законами України. Закон може містити особливі умови доступу до певного рівня освіти, спеціальності (професії).</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314DA2" w:rsidRDefault="006735DA" w:rsidP="006735DA">
      <w:pPr>
        <w:spacing w:after="0" w:line="240" w:lineRule="auto"/>
        <w:ind w:firstLine="709"/>
        <w:jc w:val="both"/>
        <w:rPr>
          <w:rFonts w:ascii="Times New Roman" w:hAnsi="Times New Roman" w:cs="Times New Roman"/>
          <w:b/>
          <w:sz w:val="28"/>
          <w:szCs w:val="28"/>
        </w:rPr>
      </w:pPr>
      <w:r w:rsidRPr="00314DA2">
        <w:rPr>
          <w:rFonts w:ascii="Times New Roman" w:hAnsi="Times New Roman" w:cs="Times New Roman"/>
          <w:b/>
          <w:sz w:val="28"/>
          <w:szCs w:val="28"/>
        </w:rPr>
        <w:t>Стаття 4. Забезпечення права на безоплатну освіту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Держава забезпечує:</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безоплатність дошкільної, повної загальної середньої, професійної (професійно-технічної), фахової та вищої освіти відповідно до стандартів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розвиток дошкільної, повної загальної середньої, позашкільної, професійної (професійно-технічної), фахової, вищої і післядипломної освіти відповідно до законодавства.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Право на безоплатну освіту забезпечується:</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для здобувачів дошкільної та повної загальної середньої освіти – за рахунок забезпечення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усіх громадян України, іноземних громадян та осіб без громадянства, які постійно або тимчасово проживають на території України;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для здобувачів позашкільної, професійної (професійно-технічної), фахової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Держава гарантує усім громадянам та іншим особам, які перебувають в Україні на законних підставах, право на безоплатне здобуття повної загальної середньої освіти відповідно до стандарту.</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Держава гарантує безоплатне забезпечення підручниками всіх здобувачів повної загальної середньої освіти та педагогічних працівників у порядку, встановленому Кабінетом Міністрів України.</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4E5592" w:rsidRDefault="006735DA" w:rsidP="006735DA">
      <w:pPr>
        <w:spacing w:after="0" w:line="240" w:lineRule="auto"/>
        <w:ind w:firstLine="709"/>
        <w:jc w:val="both"/>
        <w:rPr>
          <w:rFonts w:ascii="Times New Roman" w:hAnsi="Times New Roman" w:cs="Times New Roman"/>
          <w:b/>
          <w:sz w:val="28"/>
          <w:szCs w:val="28"/>
        </w:rPr>
      </w:pPr>
      <w:r w:rsidRPr="004E5592">
        <w:rPr>
          <w:rFonts w:ascii="Times New Roman" w:hAnsi="Times New Roman" w:cs="Times New Roman"/>
          <w:b/>
          <w:sz w:val="28"/>
          <w:szCs w:val="28"/>
        </w:rPr>
        <w:t>Стаття 5. Державна політика у сфері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Державна політика у сфері освіти формується і реалізується на основі наукових досліджень, міжнародних зобов’язань, вітчизняного та міжнародного досвіду з урахуванням прогнозів, статистичних даних та індикаторів розвитку з метою задоволення потреб людини та суспільства.</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та плани діяльності у сфері освіти органів влади. Органи влади забезпечують відкритий доступ до цих документів шляхом їх оприлюднення на своїх офіційних веб-сайтах.</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5. Держава створює умови для здобуття громадянської освіти, спрямованої на формування </w:t>
      </w:r>
      <w:proofErr w:type="spellStart"/>
      <w:r w:rsidRPr="006735DA">
        <w:rPr>
          <w:rFonts w:ascii="Times New Roman" w:hAnsi="Times New Roman" w:cs="Times New Roman"/>
          <w:sz w:val="28"/>
          <w:szCs w:val="28"/>
        </w:rPr>
        <w:t>компетентностей</w:t>
      </w:r>
      <w:proofErr w:type="spellEnd"/>
      <w:r w:rsidRPr="006735DA">
        <w:rPr>
          <w:rFonts w:ascii="Times New Roman" w:hAnsi="Times New Roman" w:cs="Times New Roman"/>
          <w:sz w:val="28"/>
          <w:szCs w:val="28"/>
        </w:rPr>
        <w:t>,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4E5592" w:rsidRDefault="006735DA" w:rsidP="006735DA">
      <w:pPr>
        <w:spacing w:after="0" w:line="240" w:lineRule="auto"/>
        <w:ind w:firstLine="709"/>
        <w:jc w:val="both"/>
        <w:rPr>
          <w:rFonts w:ascii="Times New Roman" w:hAnsi="Times New Roman" w:cs="Times New Roman"/>
          <w:b/>
          <w:sz w:val="28"/>
          <w:szCs w:val="28"/>
        </w:rPr>
      </w:pPr>
      <w:r w:rsidRPr="004E5592">
        <w:rPr>
          <w:rFonts w:ascii="Times New Roman" w:hAnsi="Times New Roman" w:cs="Times New Roman"/>
          <w:b/>
          <w:sz w:val="28"/>
          <w:szCs w:val="28"/>
        </w:rPr>
        <w:t>Стаття 6. Засади державної політики у сфері освіти та принципи освітньої діяльності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Засадами державної політики у сфері освіти та принципами освітньої діяльності є:</w:t>
      </w:r>
    </w:p>
    <w:p w:rsidR="006735DA" w:rsidRPr="006735DA" w:rsidRDefault="006735DA" w:rsidP="006735DA">
      <w:pPr>
        <w:spacing w:after="0" w:line="240" w:lineRule="auto"/>
        <w:ind w:firstLine="709"/>
        <w:jc w:val="both"/>
        <w:rPr>
          <w:rFonts w:ascii="Times New Roman" w:hAnsi="Times New Roman" w:cs="Times New Roman"/>
          <w:sz w:val="28"/>
          <w:szCs w:val="28"/>
        </w:rPr>
      </w:pPr>
      <w:proofErr w:type="spellStart"/>
      <w:r w:rsidRPr="006735DA">
        <w:rPr>
          <w:rFonts w:ascii="Times New Roman" w:hAnsi="Times New Roman" w:cs="Times New Roman"/>
          <w:sz w:val="28"/>
          <w:szCs w:val="28"/>
        </w:rPr>
        <w:t>людиноцентризм</w:t>
      </w:r>
      <w:proofErr w:type="spellEnd"/>
      <w:r w:rsidRPr="006735DA">
        <w:rPr>
          <w:rFonts w:ascii="Times New Roman" w:hAnsi="Times New Roman" w:cs="Times New Roman"/>
          <w:sz w:val="28"/>
          <w:szCs w:val="28"/>
        </w:rPr>
        <w:t>;</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верховенство права;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забезпечення якості освіти та якості освітньої діяльності;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забезпечення рівного доступу до освіти без дискримінації за будь-якими ознаками, у тому числі за ознакою інвалідності;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розвиток інклюзивного освітнього середовища, у тому числі у закладах освіти, найбільш доступних і наближених до місця проживання осіб за особливими освітніми потребами;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забезпечення універсального дизайну та розумного пристосування;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науковий характер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різноманітність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цілісність і наступність системи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прозорість і публічність прийняття та реалізації управлінських рішень;</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відповідальність і підзвітність органів управління освітою та закладів освіти, інших суб’єктів освітньої діяльності перед суспільством;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інституційне відокремлення функцій контролю (нагляду) та функцій забезпечення діяльності закладів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інтеграція з ринком праці;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органічний зв’язок із світовою та національною історією, культурою, традиціями;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свобода у виборі видів, форм і темпу здобуття освіти, освітньої програми, закладу освіти, інших суб’єктів освітньої діяльності;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академічна доброчесність;</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академічна свобода;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фінансова, академічна, кадрова та організаційна автономія закладів освіти у межах, визначених законами України;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гуманізм;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демократизм;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єдність навчання, виховання та розвитку;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виховання патріотизму, поваги до культурних цінностей Українського народу, його історико-культурного надбання і традицій;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формування усвідомленої потреби в дотриманні Конституції та законів України, непримиренності до їх порушення;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формування поваги до прав і свобод людини, непримиренності до приниження її честі та гідності, фізичного або психічного насильства, а також дискримінації за будь-якими ознаками;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формування громадянської культури та культури демократії;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формування культури здорового способу життя, екологічної культури і дбайливого ставлення до довкілля;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невтручання політичних партій в освітній процес;</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невтручання релігійних організацій в освітній процес (крім випадків, визначених цим законом);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різнобічність та збалансованість інформації щодо політичних, світоглядних та релігійних питань;</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державно-громадське управління;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державно-громадське партнерство;</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державно-приватне партнерство;</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сприяння навчанню впродовж життя;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інтеграція у міжнародний освітній та науковий простір;</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нетерпимість до проявів корупції та хабарництва;</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доступність для кожного громадянина усіх форм і  типів освітніх послуг, що надаються державою.</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4E5592" w:rsidRDefault="006735DA" w:rsidP="006735DA">
      <w:pPr>
        <w:spacing w:after="0" w:line="240" w:lineRule="auto"/>
        <w:ind w:firstLine="709"/>
        <w:jc w:val="both"/>
        <w:rPr>
          <w:rFonts w:ascii="Times New Roman" w:hAnsi="Times New Roman" w:cs="Times New Roman"/>
          <w:b/>
          <w:sz w:val="28"/>
          <w:szCs w:val="28"/>
        </w:rPr>
      </w:pPr>
      <w:r w:rsidRPr="00004F89">
        <w:rPr>
          <w:rFonts w:ascii="Times New Roman" w:hAnsi="Times New Roman" w:cs="Times New Roman"/>
          <w:b/>
          <w:sz w:val="28"/>
          <w:szCs w:val="28"/>
          <w:highlight w:val="yellow"/>
        </w:rPr>
        <w:t>Стаття 7. Мова освіти</w:t>
      </w:r>
      <w:r w:rsidR="004E5592" w:rsidRPr="00004F89">
        <w:rPr>
          <w:rFonts w:ascii="Times New Roman" w:hAnsi="Times New Roman" w:cs="Times New Roman"/>
          <w:b/>
          <w:sz w:val="28"/>
          <w:szCs w:val="28"/>
          <w:highlight w:val="yellow"/>
        </w:rPr>
        <w:t xml:space="preserve"> </w:t>
      </w:r>
      <w:r w:rsidR="004E5592" w:rsidRPr="00004F89">
        <w:rPr>
          <w:rFonts w:ascii="Times New Roman" w:hAnsi="Times New Roman" w:cs="Times New Roman"/>
          <w:i/>
          <w:sz w:val="28"/>
          <w:szCs w:val="28"/>
          <w:highlight w:val="yellow"/>
        </w:rPr>
        <w:t>(для окремого рішення Комітету)</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4E5592" w:rsidRDefault="006735DA" w:rsidP="006735DA">
      <w:pPr>
        <w:spacing w:after="0" w:line="240" w:lineRule="auto"/>
        <w:ind w:firstLine="709"/>
        <w:jc w:val="both"/>
        <w:rPr>
          <w:rFonts w:ascii="Times New Roman" w:hAnsi="Times New Roman" w:cs="Times New Roman"/>
          <w:b/>
          <w:sz w:val="28"/>
          <w:szCs w:val="28"/>
        </w:rPr>
      </w:pPr>
      <w:r w:rsidRPr="004E5592">
        <w:rPr>
          <w:rFonts w:ascii="Times New Roman" w:hAnsi="Times New Roman" w:cs="Times New Roman"/>
          <w:b/>
          <w:sz w:val="28"/>
          <w:szCs w:val="28"/>
        </w:rPr>
        <w:t>Стаття 8. Види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1. Особа реалізує своє право на освіту впродовж життя шляхом формальної, неформальної та </w:t>
      </w:r>
      <w:proofErr w:type="spellStart"/>
      <w:r w:rsidRPr="006735DA">
        <w:rPr>
          <w:rFonts w:ascii="Times New Roman" w:hAnsi="Times New Roman" w:cs="Times New Roman"/>
          <w:sz w:val="28"/>
          <w:szCs w:val="28"/>
        </w:rPr>
        <w:t>інформальної</w:t>
      </w:r>
      <w:proofErr w:type="spellEnd"/>
      <w:r w:rsidRPr="006735DA">
        <w:rPr>
          <w:rFonts w:ascii="Times New Roman" w:hAnsi="Times New Roman" w:cs="Times New Roman"/>
          <w:sz w:val="28"/>
          <w:szCs w:val="28"/>
        </w:rPr>
        <w:t xml:space="preserve">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усіх видів.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Формальна освіта – освіта, яка здобувається за освітніми програмами відповідно до визначених законодавством рівнів освіти, галузей знань, спеціальностей (професій),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3. Неформальна освіта – освіта, яка здобувається, як правило, за освітніми програмами та не передбачає присудження визнаних державою освітніх </w:t>
      </w:r>
      <w:r w:rsidRPr="006735DA">
        <w:rPr>
          <w:rFonts w:ascii="Times New Roman" w:hAnsi="Times New Roman" w:cs="Times New Roman"/>
          <w:sz w:val="28"/>
          <w:szCs w:val="28"/>
        </w:rPr>
        <w:lastRenderedPageBreak/>
        <w:t>кваліфікацій за рівнями освіти, але може завершуватися присудженням професійних та/або часткових освітніх кваліфікацій.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4. </w:t>
      </w:r>
      <w:proofErr w:type="spellStart"/>
      <w:r w:rsidRPr="006735DA">
        <w:rPr>
          <w:rFonts w:ascii="Times New Roman" w:hAnsi="Times New Roman" w:cs="Times New Roman"/>
          <w:sz w:val="28"/>
          <w:szCs w:val="28"/>
        </w:rPr>
        <w:t>Інформальна</w:t>
      </w:r>
      <w:proofErr w:type="spellEnd"/>
      <w:r w:rsidRPr="006735DA">
        <w:rPr>
          <w:rFonts w:ascii="Times New Roman" w:hAnsi="Times New Roman" w:cs="Times New Roman"/>
          <w:sz w:val="28"/>
          <w:szCs w:val="28"/>
        </w:rPr>
        <w:t xml:space="preserve"> освіта (самоосвіта) – освіта, яка передбачає </w:t>
      </w:r>
      <w:proofErr w:type="spellStart"/>
      <w:r w:rsidRPr="006735DA">
        <w:rPr>
          <w:rFonts w:ascii="Times New Roman" w:hAnsi="Times New Roman" w:cs="Times New Roman"/>
          <w:sz w:val="28"/>
          <w:szCs w:val="28"/>
        </w:rPr>
        <w:t>самоорганізоване</w:t>
      </w:r>
      <w:proofErr w:type="spellEnd"/>
      <w:r w:rsidRPr="006735DA">
        <w:rPr>
          <w:rFonts w:ascii="Times New Roman" w:hAnsi="Times New Roman" w:cs="Times New Roman"/>
          <w:sz w:val="28"/>
          <w:szCs w:val="28"/>
        </w:rPr>
        <w:t xml:space="preserve"> здобуття особою певних </w:t>
      </w:r>
      <w:proofErr w:type="spellStart"/>
      <w:r w:rsidRPr="006735DA">
        <w:rPr>
          <w:rFonts w:ascii="Times New Roman" w:hAnsi="Times New Roman" w:cs="Times New Roman"/>
          <w:sz w:val="28"/>
          <w:szCs w:val="28"/>
        </w:rPr>
        <w:t>компетентностей</w:t>
      </w:r>
      <w:proofErr w:type="spellEnd"/>
      <w:r w:rsidRPr="006735DA">
        <w:rPr>
          <w:rFonts w:ascii="Times New Roman" w:hAnsi="Times New Roman" w:cs="Times New Roman"/>
          <w:sz w:val="28"/>
          <w:szCs w:val="28"/>
        </w:rPr>
        <w:t>, зокрема під час повсякденної діяльності, пов’язаної з професійною, громадською або іншою діяльністю, родиною чи дозвіллям.</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5. Результати навчання, здобуті шляхом неформальної та/або </w:t>
      </w:r>
      <w:proofErr w:type="spellStart"/>
      <w:r w:rsidRPr="006735DA">
        <w:rPr>
          <w:rFonts w:ascii="Times New Roman" w:hAnsi="Times New Roman" w:cs="Times New Roman"/>
          <w:sz w:val="28"/>
          <w:szCs w:val="28"/>
        </w:rPr>
        <w:t>інформальної</w:t>
      </w:r>
      <w:proofErr w:type="spellEnd"/>
      <w:r w:rsidRPr="006735DA">
        <w:rPr>
          <w:rFonts w:ascii="Times New Roman" w:hAnsi="Times New Roman" w:cs="Times New Roman"/>
          <w:sz w:val="28"/>
          <w:szCs w:val="28"/>
        </w:rPr>
        <w:t xml:space="preserve"> освіти, визнаються в системі формальної освіти в порядку, визначеному законодавством.</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4E5592" w:rsidRDefault="006735DA" w:rsidP="006735DA">
      <w:pPr>
        <w:spacing w:after="0" w:line="240" w:lineRule="auto"/>
        <w:ind w:firstLine="709"/>
        <w:jc w:val="both"/>
        <w:rPr>
          <w:rFonts w:ascii="Times New Roman" w:hAnsi="Times New Roman" w:cs="Times New Roman"/>
          <w:b/>
          <w:sz w:val="28"/>
          <w:szCs w:val="28"/>
        </w:rPr>
      </w:pPr>
      <w:r w:rsidRPr="004E5592">
        <w:rPr>
          <w:rFonts w:ascii="Times New Roman" w:hAnsi="Times New Roman" w:cs="Times New Roman"/>
          <w:b/>
          <w:sz w:val="28"/>
          <w:szCs w:val="28"/>
        </w:rPr>
        <w:t>Стаття 9. Форми здобуття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Особа має право здобувати освіту у різних формах або поєднуючи їх.</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Основними формами здобуття освіти є:</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інституційна (очна (денна, вечірня), заочна, дистанційна, мережева);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індивідуальна (</w:t>
      </w:r>
      <w:proofErr w:type="spellStart"/>
      <w:r w:rsidRPr="006735DA">
        <w:rPr>
          <w:rFonts w:ascii="Times New Roman" w:hAnsi="Times New Roman" w:cs="Times New Roman"/>
          <w:sz w:val="28"/>
          <w:szCs w:val="28"/>
        </w:rPr>
        <w:t>екстернатна</w:t>
      </w:r>
      <w:proofErr w:type="spellEnd"/>
      <w:r w:rsidRPr="006735DA">
        <w:rPr>
          <w:rFonts w:ascii="Times New Roman" w:hAnsi="Times New Roman" w:cs="Times New Roman"/>
          <w:sz w:val="28"/>
          <w:szCs w:val="28"/>
        </w:rPr>
        <w:t>, сімейна (домашня), педагогічний патронаж, на робочому місці (на виробництві));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дуальна.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Очна (денна, вечірня) форма здобуття освіти –  спосіб організації навчання здобувачів освіти, що передбачає їх безпосередню участь в освітньому процесі.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Заочна форма здобуття освіти –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в проміжку між ними.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Дистанційна форма здобуття освіти –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яке функціонує на базі сучасних психолого-педагогічних та інформаційно-комунікаційних технологій.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Мережева форма здобуття освіти –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6. </w:t>
      </w:r>
      <w:proofErr w:type="spellStart"/>
      <w:r w:rsidRPr="006735DA">
        <w:rPr>
          <w:rFonts w:ascii="Times New Roman" w:hAnsi="Times New Roman" w:cs="Times New Roman"/>
          <w:sz w:val="28"/>
          <w:szCs w:val="28"/>
        </w:rPr>
        <w:t>Екстернатна</w:t>
      </w:r>
      <w:proofErr w:type="spellEnd"/>
      <w:r w:rsidRPr="006735DA">
        <w:rPr>
          <w:rFonts w:ascii="Times New Roman" w:hAnsi="Times New Roman" w:cs="Times New Roman"/>
          <w:sz w:val="28"/>
          <w:szCs w:val="28"/>
        </w:rPr>
        <w:t xml:space="preserve"> форма здобуття освіти (екстернат) –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присвоєння освітньої кваліфікації здійснюється відповідно до законодавства.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7. Сімейна (домашня) форма здобуття освіти – спосіб організації освітнього процесу дітей самостійно їх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а також присудження освітніх кваліфікацій здійснюється відповідно до законодавства.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8. Педагогічний патронаж –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9. Здобуття освіти на робочому місці – спосіб організації навчання здобувачів освіти, завдяки якому оволодіння освітньою програмою (як правило, професійної (професійно-технічної), фахової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10. Дуальна форма освіти – спосіб здобуття освіти, що передбачає поєднання навчання осіб у закладах освіти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відповідних договорів.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11. Особливості застосування форм здобуття освіти для різних рівнів освіти можуть визначатися спеціальними законами.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12. Положення про форми здобуття освіти затверджуються центральним органом виконавчої влади у сфері освіти і науки.</w:t>
      </w:r>
    </w:p>
    <w:p w:rsidR="004E5592" w:rsidRDefault="004E5592" w:rsidP="006735DA">
      <w:pPr>
        <w:spacing w:after="0" w:line="240" w:lineRule="auto"/>
        <w:ind w:firstLine="709"/>
        <w:jc w:val="both"/>
        <w:rPr>
          <w:rFonts w:ascii="Times New Roman" w:hAnsi="Times New Roman" w:cs="Times New Roman"/>
          <w:b/>
          <w:sz w:val="28"/>
          <w:szCs w:val="28"/>
        </w:rPr>
      </w:pPr>
    </w:p>
    <w:p w:rsidR="006735DA" w:rsidRPr="004E5592" w:rsidRDefault="006735DA" w:rsidP="004E5592">
      <w:pPr>
        <w:spacing w:after="0" w:line="240" w:lineRule="auto"/>
        <w:jc w:val="center"/>
        <w:rPr>
          <w:rFonts w:ascii="Times New Roman" w:hAnsi="Times New Roman" w:cs="Times New Roman"/>
          <w:b/>
          <w:sz w:val="28"/>
          <w:szCs w:val="28"/>
        </w:rPr>
      </w:pPr>
      <w:r w:rsidRPr="004E5592">
        <w:rPr>
          <w:rFonts w:ascii="Times New Roman" w:hAnsi="Times New Roman" w:cs="Times New Roman"/>
          <w:b/>
          <w:sz w:val="28"/>
          <w:szCs w:val="28"/>
        </w:rPr>
        <w:t>Розділ IІ</w:t>
      </w:r>
    </w:p>
    <w:p w:rsidR="006735DA" w:rsidRPr="004E5592" w:rsidRDefault="006735DA" w:rsidP="004E5592">
      <w:pPr>
        <w:spacing w:after="0" w:line="240" w:lineRule="auto"/>
        <w:jc w:val="center"/>
        <w:rPr>
          <w:rFonts w:ascii="Times New Roman" w:hAnsi="Times New Roman" w:cs="Times New Roman"/>
          <w:b/>
          <w:sz w:val="28"/>
          <w:szCs w:val="28"/>
        </w:rPr>
      </w:pPr>
      <w:r w:rsidRPr="004E5592">
        <w:rPr>
          <w:rFonts w:ascii="Times New Roman" w:hAnsi="Times New Roman" w:cs="Times New Roman"/>
          <w:b/>
          <w:sz w:val="28"/>
          <w:szCs w:val="28"/>
        </w:rPr>
        <w:t>СТРУКТУРА ОСВІТИ</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4E5592" w:rsidRDefault="006735DA" w:rsidP="006735DA">
      <w:pPr>
        <w:spacing w:after="0" w:line="240" w:lineRule="auto"/>
        <w:ind w:firstLine="709"/>
        <w:jc w:val="both"/>
        <w:rPr>
          <w:rFonts w:ascii="Times New Roman" w:hAnsi="Times New Roman" w:cs="Times New Roman"/>
          <w:b/>
          <w:sz w:val="28"/>
          <w:szCs w:val="28"/>
        </w:rPr>
      </w:pPr>
      <w:r w:rsidRPr="004E5592">
        <w:rPr>
          <w:rFonts w:ascii="Times New Roman" w:hAnsi="Times New Roman" w:cs="Times New Roman"/>
          <w:b/>
          <w:sz w:val="28"/>
          <w:szCs w:val="28"/>
        </w:rPr>
        <w:t>Стаття 10. Складники та рівні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Невід’ємними складниками системи освіти є:</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дошкільна освіта;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повна загальна середня освіта;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позашкільна освіта;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спеціалізована освіта;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професійна (професійно-технічна) освіта;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фахова освіта;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вища освіта;</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освіта дорослих, у тому числі післядипломна освіта.</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Рівнями освіти є:</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дошкільна освіта, яка відповідає нульовому рівню Національної рамки кваліфікацій;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початкова освіта, яка відповідає першому рівню Національної рамки кваліфікацій;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базова середня освіта, яка відповідає другому рівню Національної рамки кваліфікацій;</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профільна середня освіта, яка відповідає третьому рівню Національної рамки кваліфікацій;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перший (початковий) рівень професійної (професійно-технічної) освіти, який відповідає другому рівню Національної рамки кваліфікацій;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другий (базовий) рівень професійної (професійно-технічної) освіти, який відповідає третьому рівню Національної рамки кваліфікацій;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третій (вищий) рівень професійної (професійно-технічної) освіти, який відповідає четвертому рівню Національної рамки кваліфікацій;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фахова освіта, яка відповідає п’ятому рівню Національної рамки кваліфікацій;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початковий рівень (короткий цикл) вищої освіти, який відповідає шостому рівня Національної рамки кваліфікацій;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перший (бакалаврський) рівень вищої освіти, який відповідає сьомому рівню Національної рамки кваліфікацій;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другий (магістерський) рівень вищої освіти, який відповідає восьмому рівню Національної рамки кваліфікацій;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третій (</w:t>
      </w:r>
      <w:proofErr w:type="spellStart"/>
      <w:r w:rsidRPr="006735DA">
        <w:rPr>
          <w:rFonts w:ascii="Times New Roman" w:hAnsi="Times New Roman" w:cs="Times New Roman"/>
          <w:sz w:val="28"/>
          <w:szCs w:val="28"/>
        </w:rPr>
        <w:t>освітньо</w:t>
      </w:r>
      <w:proofErr w:type="spellEnd"/>
      <w:r w:rsidRPr="006735DA">
        <w:rPr>
          <w:rFonts w:ascii="Times New Roman" w:hAnsi="Times New Roman" w:cs="Times New Roman"/>
          <w:sz w:val="28"/>
          <w:szCs w:val="28"/>
        </w:rPr>
        <w:t>-науковий/</w:t>
      </w:r>
      <w:proofErr w:type="spellStart"/>
      <w:r w:rsidRPr="006735DA">
        <w:rPr>
          <w:rFonts w:ascii="Times New Roman" w:hAnsi="Times New Roman" w:cs="Times New Roman"/>
          <w:sz w:val="28"/>
          <w:szCs w:val="28"/>
        </w:rPr>
        <w:t>освітньо</w:t>
      </w:r>
      <w:proofErr w:type="spellEnd"/>
      <w:r w:rsidRPr="006735DA">
        <w:rPr>
          <w:rFonts w:ascii="Times New Roman" w:hAnsi="Times New Roman" w:cs="Times New Roman"/>
          <w:sz w:val="28"/>
          <w:szCs w:val="28"/>
        </w:rPr>
        <w:t>-творчий) рівень вищої освіти, який відповідає дев’ятому рівню Національної рамки кваліфікацій;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науковий рівень вищої освіти, який відповідає десятому рівню Національної рамки кваліфікацій.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У системі позашкільної освіти та освіти дорослих (включно з післядипломною освітою) можуть здобуватися часткові кваліфікації відповідного рівня Національної рамки кваліфікацій.</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Часткові кваліфікації, які здобуваються в системі позашкільної освіти, можуть відповідати нульовому - третьому рівням Національної рамки кваліфікацій.</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4E5592" w:rsidRDefault="006735DA" w:rsidP="006735DA">
      <w:pPr>
        <w:spacing w:after="0" w:line="240" w:lineRule="auto"/>
        <w:ind w:firstLine="709"/>
        <w:jc w:val="both"/>
        <w:rPr>
          <w:rFonts w:ascii="Times New Roman" w:hAnsi="Times New Roman" w:cs="Times New Roman"/>
          <w:b/>
          <w:sz w:val="28"/>
          <w:szCs w:val="28"/>
        </w:rPr>
      </w:pPr>
      <w:r w:rsidRPr="004E5592">
        <w:rPr>
          <w:rFonts w:ascii="Times New Roman" w:hAnsi="Times New Roman" w:cs="Times New Roman"/>
          <w:b/>
          <w:sz w:val="28"/>
          <w:szCs w:val="28"/>
        </w:rPr>
        <w:t>Стаття 11. Дошкільна освіта</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Метою дошкільної освіти є забезпечення цілісного розвитку дитини, її фізичних, інтелектуальних і творчих здібностей шляхом її виховання, навчання, соціалізації та формування необхідних життєвих навичок.</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Діти старшого дошкільного віку обов’язково мають бути охоплені дошкільною освітою відповідно до стандарту дошкільної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Відповідальність за здобуття дітьми дошкільної освіти покладається на їхніх батьків.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Батьки самостійно обирають способи та форми, якими забезпечують реалізацію права дітей на дошкільну освіту.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Органи місцевого самоврядування створюють умови для здобуття дошкільної освіти шляхом: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формування і розвитку мережі закладів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замовлення підготовки педагогічних працівників;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реалізації освітніх програм неформальної освіти для батьків;</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проведення інших заходів.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6. Порядок, умови, форми та особливості здобуття дошкільної освіти визначаються спеціальним законом.</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4E5592" w:rsidRDefault="006735DA" w:rsidP="006735DA">
      <w:pPr>
        <w:spacing w:after="0" w:line="240" w:lineRule="auto"/>
        <w:ind w:firstLine="709"/>
        <w:jc w:val="both"/>
        <w:rPr>
          <w:rFonts w:ascii="Times New Roman" w:hAnsi="Times New Roman" w:cs="Times New Roman"/>
          <w:b/>
          <w:sz w:val="28"/>
          <w:szCs w:val="28"/>
        </w:rPr>
      </w:pPr>
      <w:r w:rsidRPr="004E5592">
        <w:rPr>
          <w:rFonts w:ascii="Times New Roman" w:hAnsi="Times New Roman" w:cs="Times New Roman"/>
          <w:b/>
          <w:sz w:val="28"/>
          <w:szCs w:val="28"/>
        </w:rPr>
        <w:t>Стаття 12. Повна загальна середня освіта</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Метою повної загальної середньої освіти є всебічний розвиток, виховання і соціалізація особистості, яка здатна до життя в суспільстві і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Реалізація цієї мети забезпечує формування ключових </w:t>
      </w:r>
      <w:proofErr w:type="spellStart"/>
      <w:r w:rsidRPr="006735DA">
        <w:rPr>
          <w:rFonts w:ascii="Times New Roman" w:hAnsi="Times New Roman" w:cs="Times New Roman"/>
          <w:sz w:val="28"/>
          <w:szCs w:val="28"/>
        </w:rPr>
        <w:t>компетентностей</w:t>
      </w:r>
      <w:proofErr w:type="spellEnd"/>
      <w:r w:rsidRPr="006735DA">
        <w:rPr>
          <w:rFonts w:ascii="Times New Roman" w:hAnsi="Times New Roman" w:cs="Times New Roman"/>
          <w:sz w:val="28"/>
          <w:szCs w:val="28"/>
        </w:rPr>
        <w:t xml:space="preserve">, необхідних кожній сучасній людині для її успішної життєдіяльності: </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вільне володіння державною мовою;</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здатність спілкуватися рідною (у разі відмінності від державної) та, як мінімум, однією з іноземних мов;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математична компетентність;</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компетентності у галузі природничих наук, техніки і технологій;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інформаційно-комунікаційна та цифрова компетентності;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здатність до навчання впродовж життя;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загальнокультурна компетентність;</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громадянські та соціальні компетентності, включаючи володіння культурою демократії, правову компетентність, усвідомлення рівних прав і можливостей, толерантність, здатність до соціальної комунікації, здорового способу життя;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обізнаність та здатність до самовираження у сфері культури;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екологічна компетентність;</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підприємливість та </w:t>
      </w:r>
      <w:proofErr w:type="spellStart"/>
      <w:r w:rsidRPr="006735DA">
        <w:rPr>
          <w:rFonts w:ascii="Times New Roman" w:hAnsi="Times New Roman" w:cs="Times New Roman"/>
          <w:sz w:val="28"/>
          <w:szCs w:val="28"/>
        </w:rPr>
        <w:t>інноваційність</w:t>
      </w:r>
      <w:proofErr w:type="spellEnd"/>
      <w:r w:rsidRPr="006735DA">
        <w:rPr>
          <w:rFonts w:ascii="Times New Roman" w:hAnsi="Times New Roman" w:cs="Times New Roman"/>
          <w:sz w:val="28"/>
          <w:szCs w:val="28"/>
        </w:rPr>
        <w:t>;</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економічна компетентність;</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інші компетентності, передбачені стандартом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Наскрізними </w:t>
      </w:r>
      <w:proofErr w:type="spellStart"/>
      <w:r w:rsidRPr="006735DA">
        <w:rPr>
          <w:rFonts w:ascii="Times New Roman" w:hAnsi="Times New Roman" w:cs="Times New Roman"/>
          <w:sz w:val="28"/>
          <w:szCs w:val="28"/>
        </w:rPr>
        <w:t>компетентностями</w:t>
      </w:r>
      <w:proofErr w:type="spellEnd"/>
      <w:r w:rsidRPr="006735DA">
        <w:rPr>
          <w:rFonts w:ascii="Times New Roman" w:hAnsi="Times New Roman" w:cs="Times New Roman"/>
          <w:sz w:val="28"/>
          <w:szCs w:val="28"/>
        </w:rPr>
        <w:t xml:space="preserve"> є: критичне та системне мислення, творчість, ініціативність, вміння </w:t>
      </w:r>
      <w:proofErr w:type="spellStart"/>
      <w:r w:rsidRPr="006735DA">
        <w:rPr>
          <w:rFonts w:ascii="Times New Roman" w:hAnsi="Times New Roman" w:cs="Times New Roman"/>
          <w:sz w:val="28"/>
          <w:szCs w:val="28"/>
        </w:rPr>
        <w:t>конструктивно</w:t>
      </w:r>
      <w:proofErr w:type="spellEnd"/>
      <w:r w:rsidRPr="006735DA">
        <w:rPr>
          <w:rFonts w:ascii="Times New Roman" w:hAnsi="Times New Roman" w:cs="Times New Roman"/>
          <w:sz w:val="28"/>
          <w:szCs w:val="28"/>
        </w:rPr>
        <w:t xml:space="preserve"> керувати емоціями, оцінювати ризики, приймати рішення, вирішувати проблеми.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Повна загальна середня освіта має три рівні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початкова освіта тривалістю чотири роки;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базова середня освіта тривалістю п’ять років;</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профільна середня освіта тривалістю три роки.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Початкова, базова середня і профільна середня освіта можуть здобуватися в окремих закладах освіти або в структурних підрозділах однієї юридичної особи (закладу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Початкова освіта здобувається, як правило, з шести років. Діти, яким на початок навчального року виповнилося сім років, повинні починати здобуття початкової освіти цього ж навчального року.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w:t>
      </w:r>
      <w:r w:rsidR="004E5592">
        <w:rPr>
          <w:rFonts w:ascii="Times New Roman" w:hAnsi="Times New Roman" w:cs="Times New Roman"/>
          <w:sz w:val="28"/>
          <w:szCs w:val="28"/>
        </w:rPr>
        <w:t xml:space="preserve"> освітньої програми корекційно-</w:t>
      </w:r>
      <w:proofErr w:type="spellStart"/>
      <w:r w:rsidRPr="006735DA">
        <w:rPr>
          <w:rFonts w:ascii="Times New Roman" w:hAnsi="Times New Roman" w:cs="Times New Roman"/>
          <w:sz w:val="28"/>
          <w:szCs w:val="28"/>
        </w:rPr>
        <w:t>розвитковим</w:t>
      </w:r>
      <w:proofErr w:type="spellEnd"/>
      <w:r w:rsidRPr="006735DA">
        <w:rPr>
          <w:rFonts w:ascii="Times New Roman" w:hAnsi="Times New Roman" w:cs="Times New Roman"/>
          <w:sz w:val="28"/>
          <w:szCs w:val="28"/>
        </w:rPr>
        <w:t xml:space="preserve"> складником. Особливості здобуття такими особами повної загальної середньої освіти визначається спеціальним законом.</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7. Здобуття профільної середньої освіти передбачає два спрямування: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академічне – профільне навчання на основі поєднання змісту,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професійне – орієнтоване на ринок праці профільне навчання на основі поєднання змісту, визначеного стандартом профільної середньої освіти, та </w:t>
      </w:r>
      <w:proofErr w:type="spellStart"/>
      <w:r w:rsidRPr="006735DA">
        <w:rPr>
          <w:rFonts w:ascii="Times New Roman" w:hAnsi="Times New Roman" w:cs="Times New Roman"/>
          <w:sz w:val="28"/>
          <w:szCs w:val="28"/>
        </w:rPr>
        <w:t>професійно</w:t>
      </w:r>
      <w:proofErr w:type="spellEnd"/>
      <w:r w:rsidRPr="006735DA">
        <w:rPr>
          <w:rFonts w:ascii="Times New Roman" w:hAnsi="Times New Roman" w:cs="Times New Roman"/>
          <w:sz w:val="28"/>
          <w:szCs w:val="28"/>
        </w:rPr>
        <w:t xml:space="preserve"> орієнтованого підходу до навчання з урахуванням здібностей і потреб учнів.</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Здобуття профільної середньої освіти за будь-яким спрямуванням не обмежує право особи на здобуття освіти на інших рівнях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Заклади освіти можуть мати освітні програми профільної середньої освіти за одним чи обома спрямуваннями.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Порядок, форми проведення і перелік навчальних предметів державної підсумкової атестації визначає центральний орган виконавчої влади у сфері освіти і науки.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9. Порядок, умови, форми та особливості здобуття повної загальної середньої освіти визначаються спеціальним законом.</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5012D1" w:rsidRDefault="006735DA" w:rsidP="006735DA">
      <w:pPr>
        <w:spacing w:after="0" w:line="240" w:lineRule="auto"/>
        <w:ind w:firstLine="709"/>
        <w:jc w:val="both"/>
        <w:rPr>
          <w:rFonts w:ascii="Times New Roman" w:hAnsi="Times New Roman" w:cs="Times New Roman"/>
          <w:b/>
          <w:sz w:val="28"/>
          <w:szCs w:val="28"/>
        </w:rPr>
      </w:pPr>
      <w:r w:rsidRPr="005012D1">
        <w:rPr>
          <w:rFonts w:ascii="Times New Roman" w:hAnsi="Times New Roman" w:cs="Times New Roman"/>
          <w:b/>
          <w:sz w:val="28"/>
          <w:szCs w:val="28"/>
        </w:rPr>
        <w:t>Стаття 13. Територіальна доступність повної загальної середньої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 філій.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Кожна особа має право здобувати початкову та базову середню освіту у закладі освіти (його філії), що найбільш доступний та наближений до місця проживання особи. </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Право особи здобувати початкову та базову середню освіту у державному або комунальному закладі освіти (або його філії), за яким закріплена територія обслуговування, на якій проживає ця особа, гарантується, що не обмежує права особи обирати інший заклад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З метою створення умов для здобуття повної загальної середньої освіти, впровадження профільного навчання, забезпечення всебічного розвитку особи, раціонального та ефективного використання наявних ресурсів і матеріально-технічної бази закладів освіти, їх модернізації створюється освітній округ.</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Освітній округ – сукупність закладів освіти (їх філій), у тому числі закладів позашкільної освіти, закладів культури, фізичної культури і спорту, які забезпечують доступність освіти для осіб, які проживають на відповідній території.</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Опорний заклад освіти – заклад загальної середньої освіти, що має зручне розташування для підвозу дітей з інших населених пунктів, забезпечений кваліфікованими педагогічними кадрами, має сучасну матеріально-технічну і навчально-методичну базу та здатний забезпечувати на належному рівні здобуття профільної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Положення про освітній округ і опорний заклад освіти затверджується Кабінетом Міністрів України.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З метою наближення місця навчання дітей до їх місця проживання у відповідному населеному пункті може бути утворена філія закладу освіти. Філія закладу освіти –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типового положення, затвердженого центральним органом виконавчої влади у сфері освіти і науки.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Початкова школа може забезпечувати здобуття початкової освіти дітьми (незалежно від їх кількості) як одного, так і різного віку, які можуть бути об’єднані як в один клас (групу), так і в різні класи (групи). Освітній процес у такій школі може організовуватися як одним учителем, так і декількома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початкової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у закладі освіти (його філії) та забезпечення підвезення здобувачів освіти до нього і у зворотному напрямку.</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5012D1" w:rsidRDefault="006735DA" w:rsidP="006735DA">
      <w:pPr>
        <w:spacing w:after="0" w:line="240" w:lineRule="auto"/>
        <w:ind w:firstLine="709"/>
        <w:jc w:val="both"/>
        <w:rPr>
          <w:rFonts w:ascii="Times New Roman" w:hAnsi="Times New Roman" w:cs="Times New Roman"/>
          <w:b/>
          <w:sz w:val="28"/>
          <w:szCs w:val="28"/>
        </w:rPr>
      </w:pPr>
      <w:r w:rsidRPr="005012D1">
        <w:rPr>
          <w:rFonts w:ascii="Times New Roman" w:hAnsi="Times New Roman" w:cs="Times New Roman"/>
          <w:b/>
          <w:sz w:val="28"/>
          <w:szCs w:val="28"/>
        </w:rPr>
        <w:t>Стаття 14. Позашкільна освіта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Позашкільна освіта може здобуватися одночасно із здобуттям дошкільної, повної загальної середньої, професійної (професійно-технічної) та фахової освіти. Компетентності, здобуті за програмами позашкільної освіти, можуть враховуватися та визнаватися на відповідному рівні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7. Порядок, умови, форми та особливості здобуття позашкільної освіти визначаються спеціальним законом.</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5012D1" w:rsidRDefault="006735DA" w:rsidP="006735DA">
      <w:pPr>
        <w:spacing w:after="0" w:line="240" w:lineRule="auto"/>
        <w:ind w:firstLine="709"/>
        <w:jc w:val="both"/>
        <w:rPr>
          <w:rFonts w:ascii="Times New Roman" w:hAnsi="Times New Roman" w:cs="Times New Roman"/>
          <w:b/>
          <w:sz w:val="28"/>
          <w:szCs w:val="28"/>
        </w:rPr>
      </w:pPr>
      <w:r w:rsidRPr="005012D1">
        <w:rPr>
          <w:rFonts w:ascii="Times New Roman" w:hAnsi="Times New Roman" w:cs="Times New Roman"/>
          <w:b/>
          <w:sz w:val="28"/>
          <w:szCs w:val="28"/>
        </w:rPr>
        <w:t>Стаття 15. Професійна (професійно-технічна) освіта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 xml:space="preserve">1. Метою професійної (професійно-технічної) освіти є формування і розвиток професійних </w:t>
      </w:r>
      <w:proofErr w:type="spellStart"/>
      <w:r w:rsidRPr="006735DA">
        <w:rPr>
          <w:rFonts w:ascii="Times New Roman" w:hAnsi="Times New Roman" w:cs="Times New Roman"/>
          <w:sz w:val="28"/>
          <w:szCs w:val="28"/>
        </w:rPr>
        <w:t>компетентностей</w:t>
      </w:r>
      <w:proofErr w:type="spellEnd"/>
      <w:r w:rsidRPr="006735DA">
        <w:rPr>
          <w:rFonts w:ascii="Times New Roman" w:hAnsi="Times New Roman" w:cs="Times New Roman"/>
          <w:sz w:val="28"/>
          <w:szCs w:val="28"/>
        </w:rPr>
        <w:t xml:space="preserve"> особи, необхідних для її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Рівнями професійної (професійно-технічної) освіти є:</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перший (початковий) рівень професійної (професійно-технічної)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другий (базовий) рівень професійної (професійно-технічної)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третій (вищий) рівень професійної (професійно-технічної)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На першому (початковому) рівні професійної (професійно-технічної) освіти особа може здобути кваліфікації, що відповідають другому рівню Національної рамки кваліфікацій.</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На другому (базовому) рівні професійної (професійно-технічної) освіти особа може здобути кваліфікації, що відповідають третьому рівням Національної рамки кваліфікацій.</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На третьому (вищому) рівні професійної (професійно-технічної) освіти особа може здобути кваліфікації, що відповідають четвертому рівню Національної рамки кваліфікацій.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у випадках та в порядку, визначених законодавством.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Заклади професійної (професійно-технічної) освіти мають право здійснювати за відповідними стандартами підготовку фахівців, компетентності яких відповідають п’ятому рівню Національної рамки кваліфікацій. Ліцензування такої освітньої діяльності та акредитація відповідних освітніх програм відбувається в загальному порядку.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7. Порядок, умови, форми та особливості здобуття професійної (професійно-технічної) освіти визначаються спеціальним законом.</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5012D1" w:rsidRDefault="006735DA" w:rsidP="006735DA">
      <w:pPr>
        <w:spacing w:after="0" w:line="240" w:lineRule="auto"/>
        <w:ind w:firstLine="709"/>
        <w:jc w:val="both"/>
        <w:rPr>
          <w:rFonts w:ascii="Times New Roman" w:hAnsi="Times New Roman" w:cs="Times New Roman"/>
          <w:b/>
          <w:sz w:val="28"/>
          <w:szCs w:val="28"/>
        </w:rPr>
      </w:pPr>
      <w:r w:rsidRPr="005012D1">
        <w:rPr>
          <w:rFonts w:ascii="Times New Roman" w:hAnsi="Times New Roman" w:cs="Times New Roman"/>
          <w:b/>
          <w:sz w:val="28"/>
          <w:szCs w:val="28"/>
        </w:rPr>
        <w:t>Стаття 16. Фахова освіта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1. Фахова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 обмежених управлінських функцій, що характеризуються певною невизначеністю умов та потребують застосування положень та методів відповідної науки, що завершується здобуттям відповідної освітньої та/або професійної кваліфікації.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Фахова освіта здобувається на основі повної або базової середньої освіти. Здобуття фахової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Система фахової освіти передбачає здобуття кваліфікацій, що відповідають п’ятому рівню Національної рамки кваліфікацій.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Заклади фахової освіти мають право здійснювати за відповідними стандартами підготовку фахівців, компетентності яких відповідають третьому та четвертому рівням Національної рамки кваліфікацій. Ліцензування такої освітньої діяльності та акредитація відповідних освітніх програм відбувається в загальному порядку.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Заклади фахової освіти можуть утворювати навчально-методичні, навчальні, науково-виробничі та інші об’єднання за галузевими або професійними ознаками.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6. Особа, яка здобула ступінь фахової освіти, може продовжити навчання на наступних рівнях вищої освіти, у тому числі за скороченою програмою підготовки.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7. Порядок, умови, форми та особливості здобуття фахової освіти визначається спеціальним законом.</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5012D1" w:rsidRDefault="006735DA" w:rsidP="006735DA">
      <w:pPr>
        <w:spacing w:after="0" w:line="240" w:lineRule="auto"/>
        <w:ind w:firstLine="709"/>
        <w:jc w:val="both"/>
        <w:rPr>
          <w:rFonts w:ascii="Times New Roman" w:hAnsi="Times New Roman" w:cs="Times New Roman"/>
          <w:b/>
          <w:sz w:val="28"/>
          <w:szCs w:val="28"/>
        </w:rPr>
      </w:pPr>
      <w:r w:rsidRPr="005012D1">
        <w:rPr>
          <w:rFonts w:ascii="Times New Roman" w:hAnsi="Times New Roman" w:cs="Times New Roman"/>
          <w:b/>
          <w:sz w:val="28"/>
          <w:szCs w:val="28"/>
        </w:rPr>
        <w:t>Стаття 17. Вища освіта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1. Метою вищої освіти є здобуття особою високого рівня наукових та/або творчих мистецьких, професійних і загальних </w:t>
      </w:r>
      <w:proofErr w:type="spellStart"/>
      <w:r w:rsidRPr="006735DA">
        <w:rPr>
          <w:rFonts w:ascii="Times New Roman" w:hAnsi="Times New Roman" w:cs="Times New Roman"/>
          <w:sz w:val="28"/>
          <w:szCs w:val="28"/>
        </w:rPr>
        <w:t>компетентностей</w:t>
      </w:r>
      <w:proofErr w:type="spellEnd"/>
      <w:r w:rsidRPr="006735DA">
        <w:rPr>
          <w:rFonts w:ascii="Times New Roman" w:hAnsi="Times New Roman" w:cs="Times New Roman"/>
          <w:sz w:val="28"/>
          <w:szCs w:val="28"/>
        </w:rPr>
        <w:t>, необхідних для діяльності за певною спеціальністю чи в певній галузі знань.</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Вища освіта здобувається на основі повної загальної середньої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Рівні, ступені вищої освіти, порядок, умови, форми та особливості її здобуття визначаються спеціальним законом.</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 освітньої діяльності.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4. Складовою освітньої програми вищої освіти мистецького спрямування є </w:t>
      </w:r>
      <w:proofErr w:type="spellStart"/>
      <w:r w:rsidRPr="006735DA">
        <w:rPr>
          <w:rFonts w:ascii="Times New Roman" w:hAnsi="Times New Roman" w:cs="Times New Roman"/>
          <w:sz w:val="28"/>
          <w:szCs w:val="28"/>
        </w:rPr>
        <w:t>асистентура</w:t>
      </w:r>
      <w:proofErr w:type="spellEnd"/>
      <w:r w:rsidRPr="006735DA">
        <w:rPr>
          <w:rFonts w:ascii="Times New Roman" w:hAnsi="Times New Roman" w:cs="Times New Roman"/>
          <w:sz w:val="28"/>
          <w:szCs w:val="28"/>
        </w:rPr>
        <w:t>-стажування, яка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5012D1" w:rsidRDefault="006735DA" w:rsidP="006735DA">
      <w:pPr>
        <w:spacing w:after="0" w:line="240" w:lineRule="auto"/>
        <w:ind w:firstLine="709"/>
        <w:jc w:val="both"/>
        <w:rPr>
          <w:rFonts w:ascii="Times New Roman" w:hAnsi="Times New Roman" w:cs="Times New Roman"/>
          <w:b/>
          <w:sz w:val="28"/>
          <w:szCs w:val="28"/>
        </w:rPr>
      </w:pPr>
      <w:r w:rsidRPr="005012D1">
        <w:rPr>
          <w:rFonts w:ascii="Times New Roman" w:hAnsi="Times New Roman" w:cs="Times New Roman"/>
          <w:b/>
          <w:sz w:val="28"/>
          <w:szCs w:val="28"/>
        </w:rPr>
        <w:t>Стаття 18. Освіта дорослих</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Освіта дорослих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 xml:space="preserve">2. Органи державної влади та місцевого самоврядування створюють умови для формальної, неформальної та </w:t>
      </w:r>
      <w:proofErr w:type="spellStart"/>
      <w:r w:rsidRPr="006735DA">
        <w:rPr>
          <w:rFonts w:ascii="Times New Roman" w:hAnsi="Times New Roman" w:cs="Times New Roman"/>
          <w:sz w:val="28"/>
          <w:szCs w:val="28"/>
        </w:rPr>
        <w:t>інформальної</w:t>
      </w:r>
      <w:proofErr w:type="spellEnd"/>
      <w:r w:rsidRPr="006735DA">
        <w:rPr>
          <w:rFonts w:ascii="Times New Roman" w:hAnsi="Times New Roman" w:cs="Times New Roman"/>
          <w:sz w:val="28"/>
          <w:szCs w:val="28"/>
        </w:rPr>
        <w:t xml:space="preserve"> освіти дорослих.</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Складниками освіти дорослих є:</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післядипломна освіта;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професійне навчання працівників;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курси перепідготовки та/або підвищення кваліфікації;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безперервний професійний розвиток;</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будь-які інші складники, що передбачені законодавством, запропоновані суб’єктом освітньої діяльності або самостійно визначені особою.</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5. Післядипломна освіта передбачає набуття нових та вдосконалення раніше набутих </w:t>
      </w:r>
      <w:proofErr w:type="spellStart"/>
      <w:r w:rsidRPr="006735DA">
        <w:rPr>
          <w:rFonts w:ascii="Times New Roman" w:hAnsi="Times New Roman" w:cs="Times New Roman"/>
          <w:sz w:val="28"/>
          <w:szCs w:val="28"/>
        </w:rPr>
        <w:t>компетентностей</w:t>
      </w:r>
      <w:proofErr w:type="spellEnd"/>
      <w:r w:rsidRPr="006735DA">
        <w:rPr>
          <w:rFonts w:ascii="Times New Roman" w:hAnsi="Times New Roman" w:cs="Times New Roman"/>
          <w:sz w:val="28"/>
          <w:szCs w:val="28"/>
        </w:rPr>
        <w:t xml:space="preserve"> на основі здобутої вищої, професійної (професійно-технічної) або фахової освіти та практичного досвіду.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6. Післядипломна освіта включає:</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спеціалізацію – профільна спеціалізована підготовка з метою набуття особою здатності виконувати окремі завдання та обов’язки, що мають особливості в межах спеціальності;</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перепідготовку – освіта дорослих, спрямована на професійне навчання з метою оволодіння іншою (іншими) професією (професіями);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підвищення кваліфікації – набуття особою нових та/або вдосконалення раніше набутих </w:t>
      </w:r>
      <w:proofErr w:type="spellStart"/>
      <w:r w:rsidRPr="006735DA">
        <w:rPr>
          <w:rFonts w:ascii="Times New Roman" w:hAnsi="Times New Roman" w:cs="Times New Roman"/>
          <w:sz w:val="28"/>
          <w:szCs w:val="28"/>
        </w:rPr>
        <w:t>компетентностей</w:t>
      </w:r>
      <w:proofErr w:type="spellEnd"/>
      <w:r w:rsidRPr="006735DA">
        <w:rPr>
          <w:rFonts w:ascii="Times New Roman" w:hAnsi="Times New Roman" w:cs="Times New Roman"/>
          <w:sz w:val="28"/>
          <w:szCs w:val="28"/>
        </w:rPr>
        <w:t xml:space="preserve"> у межах професійної діяльності або галузі знань;</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стажування – набуття особою практичного досвіду виконання завдань та обов’язків певної професійної діяльності або галузі знань.</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7. Післядипломна освіта в галузі охорони здоров’я також включає:</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інтернатуру;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лікарську резидентуру;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клінічну ординатуру.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Лікарська резидентура проводиться в університетах, академіях, інститутах і є формою спеціалізації лікарів-спеціалістів за певними лікарськими спеціальностями виключно на відповідних клінічних кафедрах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Клінічна ординатура проводиться в університетах, академіях, інститутах, наукових установах і є формою підвищення кваліфікації лікарів-спеціалістів, які пройшли підготовку в інтернатурі та/або резидентурі за відповідною лікарською спеціальністю.</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8. Засади професійного навчання працівників визначаються законом.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9. Курси підвищення кваліфікації проводяться для набуття здобувачем освіти нових </w:t>
      </w:r>
      <w:proofErr w:type="spellStart"/>
      <w:r w:rsidRPr="006735DA">
        <w:rPr>
          <w:rFonts w:ascii="Times New Roman" w:hAnsi="Times New Roman" w:cs="Times New Roman"/>
          <w:sz w:val="28"/>
          <w:szCs w:val="28"/>
        </w:rPr>
        <w:t>компетентностей</w:t>
      </w:r>
      <w:proofErr w:type="spellEnd"/>
      <w:r w:rsidRPr="006735DA">
        <w:rPr>
          <w:rFonts w:ascii="Times New Roman" w:hAnsi="Times New Roman" w:cs="Times New Roman"/>
          <w:sz w:val="28"/>
          <w:szCs w:val="28"/>
        </w:rPr>
        <w:t xml:space="preserve"> у межах професійної діяльності або галузі знань.</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 xml:space="preserve">10. Безперервний професійний розвиток – це безперервний процес навчання та вдосконалення професійних </w:t>
      </w:r>
      <w:proofErr w:type="spellStart"/>
      <w:r w:rsidRPr="006735DA">
        <w:rPr>
          <w:rFonts w:ascii="Times New Roman" w:hAnsi="Times New Roman" w:cs="Times New Roman"/>
          <w:sz w:val="28"/>
          <w:szCs w:val="28"/>
        </w:rPr>
        <w:t>компетентностей</w:t>
      </w:r>
      <w:proofErr w:type="spellEnd"/>
      <w:r w:rsidRPr="006735DA">
        <w:rPr>
          <w:rFonts w:ascii="Times New Roman" w:hAnsi="Times New Roman" w:cs="Times New Roman"/>
          <w:sz w:val="28"/>
          <w:szCs w:val="28"/>
        </w:rPr>
        <w:t xml:space="preserve"> фахівців після здобуття вищої та післядипломної освіти, що дозволяє фахівцю підтримувати або покращувати стандарти професійної діяльності та триває впродовж усього періоду професійної діяльності фахівців.</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11. Заклади освіти, що провадять освітню діяльність з підвищення кваліфікації працівників, обов’язковість якої передбачено законами, мають отримати ліцензію на відповідну діяльність, а відповідні освітні програми можуть акредитуватися.</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Працівниками закладів післядипломної освіти, що мають ліцензію на освітню діяльність, є педагогічні, науково-педагогічні та/або наукові та інші працівники.</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5012D1" w:rsidRDefault="006735DA" w:rsidP="006735DA">
      <w:pPr>
        <w:spacing w:after="0" w:line="240" w:lineRule="auto"/>
        <w:ind w:firstLine="709"/>
        <w:jc w:val="both"/>
        <w:rPr>
          <w:rFonts w:ascii="Times New Roman" w:hAnsi="Times New Roman" w:cs="Times New Roman"/>
          <w:b/>
          <w:sz w:val="28"/>
          <w:szCs w:val="28"/>
        </w:rPr>
      </w:pPr>
      <w:r w:rsidRPr="005012D1">
        <w:rPr>
          <w:rFonts w:ascii="Times New Roman" w:hAnsi="Times New Roman" w:cs="Times New Roman"/>
          <w:b/>
          <w:sz w:val="28"/>
          <w:szCs w:val="28"/>
        </w:rPr>
        <w:t>Стаття 19. Освіта осіб з особливими освітніми потребами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усіх її рівнях з урахуванням їх індивідуальних потреб, можливостей, здібностей та інтересів.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Держава забезпечує підготовку фахівців для роботи з особами з особливими освітніми потребами на усіх рівнях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Органи державної влади,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6. Навчання та виховання осіб з особливими освітніми потребами, зокрема тими, що спричинені порушенням розвитку та інвалідністю, у закладах дошкільної, позашкільної та середньої освіти, здійснюється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7. Зарахування осіб з особливими освітніми потребами до спеціальних закладів освіти, переведення з одного типу закладу до іншого та їх відрахування здійснюється у порядку, встановленому центральним органом виконавчої влади у сфері освіти і науки.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8. Категорії осіб з особливими освітніми потребами визначаються актами Кабінету Міністрів України.</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5012D1" w:rsidRDefault="006735DA" w:rsidP="006735DA">
      <w:pPr>
        <w:spacing w:after="0" w:line="240" w:lineRule="auto"/>
        <w:ind w:firstLine="709"/>
        <w:jc w:val="both"/>
        <w:rPr>
          <w:rFonts w:ascii="Times New Roman" w:hAnsi="Times New Roman" w:cs="Times New Roman"/>
          <w:b/>
          <w:sz w:val="28"/>
          <w:szCs w:val="28"/>
        </w:rPr>
      </w:pPr>
      <w:r w:rsidRPr="005012D1">
        <w:rPr>
          <w:rFonts w:ascii="Times New Roman" w:hAnsi="Times New Roman" w:cs="Times New Roman"/>
          <w:b/>
          <w:sz w:val="28"/>
          <w:szCs w:val="28"/>
        </w:rPr>
        <w:t>Стаття 20. Інклюзивне навчання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Заклади освіти у разі потреби (зокрема, при зверненні особи з особливими освітніми потребами або її батьків) утворюють інклюзивні та/або спеціальні групи і класи для навчання осіб з особливими освітніми потребами.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2. Заклади освіти зі спеціальними та інклюзивними групами та класами створюють умови для навчання осіб з особливими освітніми потребами відповідно до їх індивідуальних потреб і можливостей.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Особи з фізичними, психічними, інтелектуальними і сенсорними порушеннями розвитку у закладах освіти забезпечуються допоміжними засобами для навчання.</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Особи з особливими освітніми потребами забезпечуються психолого-педагогічним і корекційно-</w:t>
      </w:r>
      <w:proofErr w:type="spellStart"/>
      <w:r w:rsidRPr="006735DA">
        <w:rPr>
          <w:rFonts w:ascii="Times New Roman" w:hAnsi="Times New Roman" w:cs="Times New Roman"/>
          <w:sz w:val="28"/>
          <w:szCs w:val="28"/>
        </w:rPr>
        <w:t>розвитковий</w:t>
      </w:r>
      <w:proofErr w:type="spellEnd"/>
      <w:r w:rsidRPr="006735DA">
        <w:rPr>
          <w:rFonts w:ascii="Times New Roman" w:hAnsi="Times New Roman" w:cs="Times New Roman"/>
          <w:sz w:val="28"/>
          <w:szCs w:val="28"/>
        </w:rPr>
        <w:t xml:space="preserve"> супроводом у порядку, визначеному центральним органом виконавчої влади у сфері освіти і науки.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Органи місцевого самоврядування створюють ресурсні центри інклюзивної освіти з метою забезпечення реалізації права на освіту дітей з особливими освітніми потребами.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6. Будівлі, споруди і приміщення закладів освіти повинні відповідати вимогам доступності згідно з державними будівельними нормами і стандартами. Якщо відповідні об’єкти неможливо повністю пристосувати до потреб осіб з особливими освітніми потребами, здійснюється їх розумне пристосування.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7. Проектування, будівництво та реконструкція будівель, споруд, приміщень закладів освіти здійснюється з урахуванням принципів універсального дизайну та/або розумного пристосування.</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5012D1" w:rsidRDefault="006735DA" w:rsidP="006735DA">
      <w:pPr>
        <w:spacing w:after="0" w:line="240" w:lineRule="auto"/>
        <w:ind w:firstLine="709"/>
        <w:jc w:val="both"/>
        <w:rPr>
          <w:rFonts w:ascii="Times New Roman" w:hAnsi="Times New Roman" w:cs="Times New Roman"/>
          <w:b/>
          <w:sz w:val="28"/>
          <w:szCs w:val="28"/>
        </w:rPr>
      </w:pPr>
      <w:r w:rsidRPr="005012D1">
        <w:rPr>
          <w:rFonts w:ascii="Times New Roman" w:hAnsi="Times New Roman" w:cs="Times New Roman"/>
          <w:b/>
          <w:sz w:val="28"/>
          <w:szCs w:val="28"/>
        </w:rPr>
        <w:t>Стаття 21. Спеціалізована освіта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1. Спеціалізована освіта – освіта мистецького, спортивного, військового чи наукового спрямування, що може здобуватися в рамках формальної, неформальної та </w:t>
      </w:r>
      <w:proofErr w:type="spellStart"/>
      <w:r w:rsidRPr="006735DA">
        <w:rPr>
          <w:rFonts w:ascii="Times New Roman" w:hAnsi="Times New Roman" w:cs="Times New Roman"/>
          <w:sz w:val="28"/>
          <w:szCs w:val="28"/>
        </w:rPr>
        <w:t>інформальної</w:t>
      </w:r>
      <w:proofErr w:type="spellEnd"/>
      <w:r w:rsidRPr="006735DA">
        <w:rPr>
          <w:rFonts w:ascii="Times New Roman" w:hAnsi="Times New Roman" w:cs="Times New Roman"/>
          <w:sz w:val="28"/>
          <w:szCs w:val="28"/>
        </w:rPr>
        <w:t xml:space="preserve"> освіти, спрямована на здобуття </w:t>
      </w:r>
      <w:proofErr w:type="spellStart"/>
      <w:r w:rsidRPr="006735DA">
        <w:rPr>
          <w:rFonts w:ascii="Times New Roman" w:hAnsi="Times New Roman" w:cs="Times New Roman"/>
          <w:sz w:val="28"/>
          <w:szCs w:val="28"/>
        </w:rPr>
        <w:t>компетентностей</w:t>
      </w:r>
      <w:proofErr w:type="spellEnd"/>
      <w:r w:rsidRPr="006735DA">
        <w:rPr>
          <w:rFonts w:ascii="Times New Roman" w:hAnsi="Times New Roman" w:cs="Times New Roman"/>
          <w:sz w:val="28"/>
          <w:szCs w:val="28"/>
        </w:rPr>
        <w:t xml:space="preserve">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Держава створює умови для здобуття освіти мистецького, спортивного, військового та наукового спрямування, у тому числі у закладах спеціалізованої освіти всіх рівнів.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w:t>
      </w:r>
      <w:proofErr w:type="spellStart"/>
      <w:r w:rsidRPr="006735DA">
        <w:rPr>
          <w:rFonts w:ascii="Times New Roman" w:hAnsi="Times New Roman" w:cs="Times New Roman"/>
          <w:sz w:val="28"/>
          <w:szCs w:val="28"/>
        </w:rPr>
        <w:t>компетентностей</w:t>
      </w:r>
      <w:proofErr w:type="spellEnd"/>
      <w:r w:rsidRPr="006735DA">
        <w:rPr>
          <w:rFonts w:ascii="Times New Roman" w:hAnsi="Times New Roman" w:cs="Times New Roman"/>
          <w:sz w:val="28"/>
          <w:szCs w:val="28"/>
        </w:rPr>
        <w:t xml:space="preserve"> та спрямована на професійну художньо-творчу самореалізацію особистості і отримання кваліфікацій у різних видах мистецтва.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Мистецька освіта включає:</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а) початкову мистецьку освіту, що здобувається одночасно з початковою та/або базовою середньою освітою і полягає в набутті здобувачем </w:t>
      </w:r>
      <w:proofErr w:type="spellStart"/>
      <w:r w:rsidRPr="006735DA">
        <w:rPr>
          <w:rFonts w:ascii="Times New Roman" w:hAnsi="Times New Roman" w:cs="Times New Roman"/>
          <w:sz w:val="28"/>
          <w:szCs w:val="28"/>
        </w:rPr>
        <w:t>компетентностей</w:t>
      </w:r>
      <w:proofErr w:type="spellEnd"/>
      <w:r w:rsidRPr="006735DA">
        <w:rPr>
          <w:rFonts w:ascii="Times New Roman" w:hAnsi="Times New Roman" w:cs="Times New Roman"/>
          <w:sz w:val="28"/>
          <w:szCs w:val="28"/>
        </w:rPr>
        <w:t xml:space="preserve"> початкового рівня в обраному виді мистецтва;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б) 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в) професійну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w:t>
      </w:r>
      <w:proofErr w:type="spellStart"/>
      <w:r w:rsidRPr="006735DA">
        <w:rPr>
          <w:rFonts w:ascii="Times New Roman" w:hAnsi="Times New Roman" w:cs="Times New Roman"/>
          <w:sz w:val="28"/>
          <w:szCs w:val="28"/>
        </w:rPr>
        <w:t>компетентностей</w:t>
      </w:r>
      <w:proofErr w:type="spellEnd"/>
      <w:r w:rsidRPr="006735DA">
        <w:rPr>
          <w:rFonts w:ascii="Times New Roman" w:hAnsi="Times New Roman" w:cs="Times New Roman"/>
          <w:sz w:val="28"/>
          <w:szCs w:val="28"/>
        </w:rPr>
        <w:t xml:space="preserve"> за певною мистецькою спеціальністю;</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 xml:space="preserve">г) вищу мистецьку освіту, що здобувається на основі профільної або професійної мистецької освіти та повної загальної середньої освіти і полягає в набутті здобувачем вищої освіти </w:t>
      </w:r>
      <w:proofErr w:type="spellStart"/>
      <w:r w:rsidRPr="006735DA">
        <w:rPr>
          <w:rFonts w:ascii="Times New Roman" w:hAnsi="Times New Roman" w:cs="Times New Roman"/>
          <w:sz w:val="28"/>
          <w:szCs w:val="28"/>
        </w:rPr>
        <w:t>компетентностей</w:t>
      </w:r>
      <w:proofErr w:type="spellEnd"/>
      <w:r w:rsidRPr="006735DA">
        <w:rPr>
          <w:rFonts w:ascii="Times New Roman" w:hAnsi="Times New Roman" w:cs="Times New Roman"/>
          <w:sz w:val="28"/>
          <w:szCs w:val="28"/>
        </w:rPr>
        <w:t xml:space="preserve"> відповідного ступеня вищої освіти (молодшого бакалавра, бакалавра, магістра, доктора філософії/доктора мистецтва та доктора наук) за певною мистецькою спеціальністю.</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Особи, які здобувають мистецьку освіту у закладах спеціалізованої мистецької освіти одночасно з повною загальною середньою освітою, безоплатно забезпечуються місцями у гуртожитках (інтернатах), харчуванням, навчальним обладнанням та стипендіями згідно з законодавством.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Положення про заклади спеціалізованої мистецької освіти затверджуються у порядку, визначеному спеціальними законами.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3. Спортивна освіта передбачає засвоєння освітньої програми з відповідного виду спорту з метою набуття комплексу професійних </w:t>
      </w:r>
      <w:proofErr w:type="spellStart"/>
      <w:r w:rsidRPr="006735DA">
        <w:rPr>
          <w:rFonts w:ascii="Times New Roman" w:hAnsi="Times New Roman" w:cs="Times New Roman"/>
          <w:sz w:val="28"/>
          <w:szCs w:val="28"/>
        </w:rPr>
        <w:t>компетентностей</w:t>
      </w:r>
      <w:proofErr w:type="spellEnd"/>
      <w:r w:rsidRPr="006735DA">
        <w:rPr>
          <w:rFonts w:ascii="Times New Roman" w:hAnsi="Times New Roman" w:cs="Times New Roman"/>
          <w:sz w:val="28"/>
          <w:szCs w:val="28"/>
        </w:rPr>
        <w:t xml:space="preserve">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що здобувається одночасно з середньою, професійною (професійно-технічною), фаховою чи вищою освітою.</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Особи, які здобувають спортивну освіту у закладах спеціалізованої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з законодавством.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4. Військова освіта передбачає засвоєння освітньої програми з військової підготовки з метою набуття комплексу професійних </w:t>
      </w:r>
      <w:proofErr w:type="spellStart"/>
      <w:r w:rsidRPr="006735DA">
        <w:rPr>
          <w:rFonts w:ascii="Times New Roman" w:hAnsi="Times New Roman" w:cs="Times New Roman"/>
          <w:sz w:val="28"/>
          <w:szCs w:val="28"/>
        </w:rPr>
        <w:t>компетентностей</w:t>
      </w:r>
      <w:proofErr w:type="spellEnd"/>
      <w:r w:rsidRPr="006735DA">
        <w:rPr>
          <w:rFonts w:ascii="Times New Roman" w:hAnsi="Times New Roman" w:cs="Times New Roman"/>
          <w:sz w:val="28"/>
          <w:szCs w:val="28"/>
        </w:rPr>
        <w:t>, формування та розвитку індивідуальних здібностей особи і поглибленого оволодіння військовою спеціалізацією, що здобувається одночасно з середньою, професійною (професійно-технічною), фаховою чи вищою освітою.</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Освітні програми з військової підготовки розробляються спеціалізованими закладами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До структури військової підготовки належать:</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а) допризовна підготовка, що передбачає здобуття особами первинних загальновійськових і спеціальних </w:t>
      </w:r>
      <w:proofErr w:type="spellStart"/>
      <w:r w:rsidRPr="006735DA">
        <w:rPr>
          <w:rFonts w:ascii="Times New Roman" w:hAnsi="Times New Roman" w:cs="Times New Roman"/>
          <w:sz w:val="28"/>
          <w:szCs w:val="28"/>
        </w:rPr>
        <w:t>компетентностей</w:t>
      </w:r>
      <w:proofErr w:type="spellEnd"/>
      <w:r w:rsidRPr="006735DA">
        <w:rPr>
          <w:rFonts w:ascii="Times New Roman" w:hAnsi="Times New Roman" w:cs="Times New Roman"/>
          <w:sz w:val="28"/>
          <w:szCs w:val="28"/>
        </w:rPr>
        <w:t>;</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б) підготовка осіб за військово-технічними та військово-медичними спеціальностями;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 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г) підготовка осіб сержантського (старшинського) складу військової служби за контрактом з одночасним здобуттям вищої освіти, яка здійснюється за умови наявності повної загальної середньої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д) підготовка осіб офіцерського складу, яка здійснюється на основі повної загальної середньої, професійної (професійно-технічної), фахової чи вищої освіти для здобуття відповідних ступенів вищої освіти та рівнів військової освіти (тактичний, </w:t>
      </w:r>
      <w:proofErr w:type="spellStart"/>
      <w:r w:rsidRPr="006735DA">
        <w:rPr>
          <w:rFonts w:ascii="Times New Roman" w:hAnsi="Times New Roman" w:cs="Times New Roman"/>
          <w:sz w:val="28"/>
          <w:szCs w:val="28"/>
        </w:rPr>
        <w:t>оперативно</w:t>
      </w:r>
      <w:proofErr w:type="spellEnd"/>
      <w:r w:rsidRPr="006735DA">
        <w:rPr>
          <w:rFonts w:ascii="Times New Roman" w:hAnsi="Times New Roman" w:cs="Times New Roman"/>
          <w:sz w:val="28"/>
          <w:szCs w:val="28"/>
        </w:rPr>
        <w:t xml:space="preserve">-тактичний або </w:t>
      </w:r>
      <w:proofErr w:type="spellStart"/>
      <w:r w:rsidRPr="006735DA">
        <w:rPr>
          <w:rFonts w:ascii="Times New Roman" w:hAnsi="Times New Roman" w:cs="Times New Roman"/>
          <w:sz w:val="28"/>
          <w:szCs w:val="28"/>
        </w:rPr>
        <w:t>оперативно</w:t>
      </w:r>
      <w:proofErr w:type="spellEnd"/>
      <w:r w:rsidRPr="006735DA">
        <w:rPr>
          <w:rFonts w:ascii="Times New Roman" w:hAnsi="Times New Roman" w:cs="Times New Roman"/>
          <w:sz w:val="28"/>
          <w:szCs w:val="28"/>
        </w:rPr>
        <w:t>-стратегічний).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Особи, які здобувають військову освіту у спеціалізованих закладах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з законодавством.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Положення про заклади спеціалізованої освіти військового (військово-спортивного) профілю затверджуються органами державної влади, до сфери управління яких належать такі заклади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Засади військової освіти регулюються цим Законом, Законом України «Про військовий обов’язок і військову службу» та спеціальними законами.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5. Освіта наукового спрямування – вид спеціалізованої освіти, який базується на дослідно-орієнтованому навчанні, спрямований на поглиблене вивчення профільних предметів, набуття </w:t>
      </w:r>
      <w:proofErr w:type="spellStart"/>
      <w:r w:rsidRPr="006735DA">
        <w:rPr>
          <w:rFonts w:ascii="Times New Roman" w:hAnsi="Times New Roman" w:cs="Times New Roman"/>
          <w:sz w:val="28"/>
          <w:szCs w:val="28"/>
        </w:rPr>
        <w:t>компетентностей</w:t>
      </w:r>
      <w:proofErr w:type="spellEnd"/>
      <w:r w:rsidRPr="006735DA">
        <w:rPr>
          <w:rFonts w:ascii="Times New Roman" w:hAnsi="Times New Roman" w:cs="Times New Roman"/>
          <w:sz w:val="28"/>
          <w:szCs w:val="28"/>
        </w:rPr>
        <w:t>, необхідних для подальшої дослідно-експериментальної, конструкторської, винахідницької діяльності.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Освіта наукового спрямування здобувається на двох рівнях:</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а) базова освіта наукового спрямування здобувається в спеціалізованих закладах одночасно з базовою середньою освітою та полягає в набутті здобувачем початкових </w:t>
      </w:r>
      <w:proofErr w:type="spellStart"/>
      <w:r w:rsidRPr="006735DA">
        <w:rPr>
          <w:rFonts w:ascii="Times New Roman" w:hAnsi="Times New Roman" w:cs="Times New Roman"/>
          <w:sz w:val="28"/>
          <w:szCs w:val="28"/>
        </w:rPr>
        <w:t>компетентностей</w:t>
      </w:r>
      <w:proofErr w:type="spellEnd"/>
      <w:r w:rsidRPr="006735DA">
        <w:rPr>
          <w:rFonts w:ascii="Times New Roman" w:hAnsi="Times New Roman" w:cs="Times New Roman"/>
          <w:sz w:val="28"/>
          <w:szCs w:val="28"/>
        </w:rPr>
        <w:t xml:space="preserve"> для дослідно-експериментальної, конструкторської, винахідницької та раціоналізаторської діяльності;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б) профільна освіта наукового спрямування здобувається в спеціалізованих закладах одночасно з повною загальною середньою освітою та орієнтована на продовження навчання на наступних рівнях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Особи, які здобувають освіту наукового спрямування у спеціалізованих закладах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спеціалізовані заклади наукової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Положення про заклади спеціалізованої наукової освіти затверджуються Кабінетом Міністрів України за поданням центрального органу виконавчої влади у сфері освіти і науки.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Здобувачі спеціалізованої освіти, які здобувають освіту за наскрізними освітніми програмами, вступають на наступний рівень освіти в порядку,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відносяться відповідні заклади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5012D1" w:rsidRDefault="005012D1" w:rsidP="005012D1">
      <w:pPr>
        <w:spacing w:after="0" w:line="240" w:lineRule="auto"/>
        <w:jc w:val="center"/>
        <w:rPr>
          <w:rFonts w:ascii="Times New Roman" w:hAnsi="Times New Roman" w:cs="Times New Roman"/>
          <w:b/>
          <w:sz w:val="28"/>
          <w:szCs w:val="28"/>
        </w:rPr>
      </w:pPr>
    </w:p>
    <w:p w:rsidR="006735DA" w:rsidRPr="005012D1" w:rsidRDefault="006735DA" w:rsidP="005012D1">
      <w:pPr>
        <w:spacing w:after="0" w:line="240" w:lineRule="auto"/>
        <w:jc w:val="center"/>
        <w:rPr>
          <w:rFonts w:ascii="Times New Roman" w:hAnsi="Times New Roman" w:cs="Times New Roman"/>
          <w:b/>
          <w:sz w:val="28"/>
          <w:szCs w:val="28"/>
        </w:rPr>
      </w:pPr>
      <w:r w:rsidRPr="005012D1">
        <w:rPr>
          <w:rFonts w:ascii="Times New Roman" w:hAnsi="Times New Roman" w:cs="Times New Roman"/>
          <w:b/>
          <w:sz w:val="28"/>
          <w:szCs w:val="28"/>
        </w:rPr>
        <w:t>Розділ ІІІ</w:t>
      </w:r>
    </w:p>
    <w:p w:rsidR="006735DA" w:rsidRPr="005012D1" w:rsidRDefault="006735DA" w:rsidP="005012D1">
      <w:pPr>
        <w:spacing w:after="0" w:line="240" w:lineRule="auto"/>
        <w:jc w:val="center"/>
        <w:rPr>
          <w:rFonts w:ascii="Times New Roman" w:hAnsi="Times New Roman" w:cs="Times New Roman"/>
          <w:b/>
          <w:sz w:val="28"/>
          <w:szCs w:val="28"/>
        </w:rPr>
      </w:pPr>
      <w:r w:rsidRPr="005012D1">
        <w:rPr>
          <w:rFonts w:ascii="Times New Roman" w:hAnsi="Times New Roman" w:cs="Times New Roman"/>
          <w:b/>
          <w:sz w:val="28"/>
          <w:szCs w:val="28"/>
        </w:rPr>
        <w:t>ЗАКЛАДИ ОСВІТИ</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5012D1" w:rsidRDefault="006735DA" w:rsidP="006735DA">
      <w:pPr>
        <w:spacing w:after="0" w:line="240" w:lineRule="auto"/>
        <w:ind w:firstLine="709"/>
        <w:jc w:val="both"/>
        <w:rPr>
          <w:rFonts w:ascii="Times New Roman" w:hAnsi="Times New Roman" w:cs="Times New Roman"/>
          <w:b/>
          <w:sz w:val="28"/>
          <w:szCs w:val="28"/>
        </w:rPr>
      </w:pPr>
      <w:r w:rsidRPr="005012D1">
        <w:rPr>
          <w:rFonts w:ascii="Times New Roman" w:hAnsi="Times New Roman" w:cs="Times New Roman"/>
          <w:b/>
          <w:sz w:val="28"/>
          <w:szCs w:val="28"/>
        </w:rPr>
        <w:t>Стаття 22. Організаційно-правовий статус закладів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Юридична особа має статус закладу освіти за умови, що основним видом її діяльності є освітня діяльність.</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Права та обов’язки закладу освіти, передбачені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Заклад освіти як суб’єкт господарювання може діяти в одному з таких статусів: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бюджетна установа;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неприбутковий заклад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прибутковий заклад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Заклад освіти може здійснювати освітню діяльність одночасно на різних рівнях освіти та за різними видами освіти, створювати для цього структурні підрозділи.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4. Заклад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6735DA">
        <w:rPr>
          <w:rFonts w:ascii="Times New Roman" w:hAnsi="Times New Roman" w:cs="Times New Roman"/>
          <w:sz w:val="28"/>
          <w:szCs w:val="28"/>
        </w:rPr>
        <w:t>освітньо</w:t>
      </w:r>
      <w:proofErr w:type="spellEnd"/>
      <w:r w:rsidRPr="006735DA">
        <w:rPr>
          <w:rFonts w:ascii="Times New Roman" w:hAnsi="Times New Roman" w:cs="Times New Roman"/>
          <w:sz w:val="28"/>
          <w:szCs w:val="28"/>
        </w:rPr>
        <w:t xml:space="preserve">-наукові, наукові, </w:t>
      </w:r>
      <w:proofErr w:type="spellStart"/>
      <w:r w:rsidRPr="006735DA">
        <w:rPr>
          <w:rFonts w:ascii="Times New Roman" w:hAnsi="Times New Roman" w:cs="Times New Roman"/>
          <w:sz w:val="28"/>
          <w:szCs w:val="28"/>
        </w:rPr>
        <w:t>освітньо</w:t>
      </w:r>
      <w:proofErr w:type="spellEnd"/>
      <w:r w:rsidRPr="006735DA">
        <w:rPr>
          <w:rFonts w:ascii="Times New Roman" w:hAnsi="Times New Roman" w:cs="Times New Roman"/>
          <w:sz w:val="28"/>
          <w:szCs w:val="28"/>
        </w:rPr>
        <w:t>-виробничі та інші об’єднання, кожен із учасників якого зберігає статус юридичної особи.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Статус, організаційно-правова форма та тип закладу освіти визначається засновником і зазначається в установчих документах закладу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6. Заклади освіти усіх форм власності мають рівні права і обов’язки у провадженні освітньої діяльності відповідно до законодавства.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7. Заклади освіти діють на підставі власних установчих документів, що затверджуються їх засновниками відповідно до законодавства.</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5012D1" w:rsidRDefault="006735DA" w:rsidP="006735DA">
      <w:pPr>
        <w:spacing w:after="0" w:line="240" w:lineRule="auto"/>
        <w:ind w:firstLine="709"/>
        <w:jc w:val="both"/>
        <w:rPr>
          <w:rFonts w:ascii="Times New Roman" w:hAnsi="Times New Roman" w:cs="Times New Roman"/>
          <w:b/>
          <w:sz w:val="28"/>
          <w:szCs w:val="28"/>
        </w:rPr>
      </w:pPr>
      <w:r w:rsidRPr="005012D1">
        <w:rPr>
          <w:rFonts w:ascii="Times New Roman" w:hAnsi="Times New Roman" w:cs="Times New Roman"/>
          <w:b/>
          <w:sz w:val="28"/>
          <w:szCs w:val="28"/>
        </w:rPr>
        <w:t>Стаття 23. Автономія закладу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Держава гарантує академічну, організаційну, фінансову і кадрову автономію закладів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Обсяг автономії закладів освіти визначається цим, спеціальними законами та установчими документами закладу освіти.</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5012D1" w:rsidRDefault="006735DA" w:rsidP="006735DA">
      <w:pPr>
        <w:spacing w:after="0" w:line="240" w:lineRule="auto"/>
        <w:ind w:firstLine="709"/>
        <w:jc w:val="both"/>
        <w:rPr>
          <w:rFonts w:ascii="Times New Roman" w:hAnsi="Times New Roman" w:cs="Times New Roman"/>
          <w:b/>
          <w:sz w:val="28"/>
          <w:szCs w:val="28"/>
        </w:rPr>
      </w:pPr>
      <w:r w:rsidRPr="005012D1">
        <w:rPr>
          <w:rFonts w:ascii="Times New Roman" w:hAnsi="Times New Roman" w:cs="Times New Roman"/>
          <w:b/>
          <w:sz w:val="28"/>
          <w:szCs w:val="28"/>
        </w:rPr>
        <w:t>Стаття 24. Управління закладом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Система управління закладами освіти визначається законами та установчими документами.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Управління закладом освіти в межах повноважень, визначених законами та установчими документами закладу, здійснюють:</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засновник (засновники);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керівник закладу;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колегіальний орган управління закладу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колегіальний орган громадського самоврядування;</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інші органи, передбачені спеціальними законами та/або установчими документами закладу освіти.</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5012D1" w:rsidRDefault="006735DA" w:rsidP="006735DA">
      <w:pPr>
        <w:spacing w:after="0" w:line="240" w:lineRule="auto"/>
        <w:ind w:firstLine="709"/>
        <w:jc w:val="both"/>
        <w:rPr>
          <w:rFonts w:ascii="Times New Roman" w:hAnsi="Times New Roman" w:cs="Times New Roman"/>
          <w:b/>
          <w:sz w:val="28"/>
          <w:szCs w:val="28"/>
        </w:rPr>
      </w:pPr>
      <w:r w:rsidRPr="005012D1">
        <w:rPr>
          <w:rFonts w:ascii="Times New Roman" w:hAnsi="Times New Roman" w:cs="Times New Roman"/>
          <w:b/>
          <w:sz w:val="28"/>
          <w:szCs w:val="28"/>
        </w:rPr>
        <w:t>Стаття 25. Права і обов’язки засновника закладу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Права і обов’язки засновника щодо управління закладом освіти визначаються цим та іншими законами, установчими документами закладу.</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Засновник закладу освіти або уповноважена ним особа:</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затверджує установчі документи закладу освіти, їх нову редакцію та зміни до них;</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укладає трудовий договір з керівником закладу освіти, обраним (призначеним) у порядку, встановленому законодавством та установчими документами закладу;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розриває трудовий договір з керівником закладу освіти з підстав та у порядку, визначених законодавством та установчими документами закладу;</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затверджує кошторис та приймає фінансовий звіт закладу освіти у випадках та порядку, визначених законодавством;</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здійснює контроль за фінансово-господарською діяльністю закладу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здійснює контроль за дотриманням установчих документів закладу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забезпечує створення у закладі освіти інклюзивного освітнього середовища, універсального дизайну та розумного пристосування;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w:t>
      </w:r>
      <w:proofErr w:type="spellStart"/>
      <w:r w:rsidRPr="006735DA">
        <w:rPr>
          <w:rFonts w:ascii="Times New Roman" w:hAnsi="Times New Roman" w:cs="Times New Roman"/>
          <w:sz w:val="28"/>
          <w:szCs w:val="28"/>
        </w:rPr>
        <w:t>мовними</w:t>
      </w:r>
      <w:proofErr w:type="spellEnd"/>
      <w:r w:rsidRPr="006735DA">
        <w:rPr>
          <w:rFonts w:ascii="Times New Roman" w:hAnsi="Times New Roman" w:cs="Times New Roman"/>
          <w:sz w:val="28"/>
          <w:szCs w:val="28"/>
        </w:rPr>
        <w:t xml:space="preserve"> або іншими ознаками;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реалізує інші права, передбачені законодавством і установчими документами закладу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Засновник або уповноважена ним особа може делегувати окремі свої повноваження органу управління закладом освіти та/або наглядовій (піклувальній) раді закладу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Засновник має право створювати заклад освіти, що здійснює освітню діяльність на кількох рівнях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6. Засновник закладу освіти зобов’язаний:</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5012D1" w:rsidRDefault="006735DA" w:rsidP="006735DA">
      <w:pPr>
        <w:spacing w:after="0" w:line="240" w:lineRule="auto"/>
        <w:ind w:firstLine="709"/>
        <w:jc w:val="both"/>
        <w:rPr>
          <w:rFonts w:ascii="Times New Roman" w:hAnsi="Times New Roman" w:cs="Times New Roman"/>
          <w:b/>
          <w:sz w:val="28"/>
          <w:szCs w:val="28"/>
        </w:rPr>
      </w:pPr>
      <w:r w:rsidRPr="005012D1">
        <w:rPr>
          <w:rFonts w:ascii="Times New Roman" w:hAnsi="Times New Roman" w:cs="Times New Roman"/>
          <w:b/>
          <w:sz w:val="28"/>
          <w:szCs w:val="28"/>
        </w:rPr>
        <w:t>Стаття 26. Керівник закладу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Повноваження (права і обов’язки) та відповідальність керівника закладу освіти визначаються законами та установчими документами закладу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і установчими документами закладу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 </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Додаткові кваліфікаційні вимоги до керівника та порядок обрання (призначення) визначаються спеціальними законами та установчими документами закладу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Керівник закладу освіти в межах наданих йому повноважень:</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організовує діяльність закладу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вирішує питання фінансово-господарської діяльності закладу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призначає на посаду та звільняє з посади працівників, визначає їх функціональні обов’язки;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забезпечує організацію освітнього процесу та здійснення контролю за виконанням освітніх програм;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забезпечує функціонування внутрішньої системи забезпечення якості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6) забезпечує умови для здійснення дієвого та відкритого громадського контролю за діяльністю закладу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7) сприяє та створює умови для діяльності у закладах освіти органів самоврядування закладу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8) сприяє здоровому способу життя здобувачів освіти та працівників закладу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9) здійснює інші повноваження, передбачені законами та установчими документами закладу освіти.</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5012D1" w:rsidRDefault="006735DA" w:rsidP="006735DA">
      <w:pPr>
        <w:spacing w:after="0" w:line="240" w:lineRule="auto"/>
        <w:ind w:firstLine="709"/>
        <w:jc w:val="both"/>
        <w:rPr>
          <w:rFonts w:ascii="Times New Roman" w:hAnsi="Times New Roman" w:cs="Times New Roman"/>
          <w:b/>
          <w:sz w:val="28"/>
          <w:szCs w:val="28"/>
        </w:rPr>
      </w:pPr>
      <w:r w:rsidRPr="005012D1">
        <w:rPr>
          <w:rFonts w:ascii="Times New Roman" w:hAnsi="Times New Roman" w:cs="Times New Roman"/>
          <w:b/>
          <w:sz w:val="28"/>
          <w:szCs w:val="28"/>
        </w:rPr>
        <w:t>Стаття 27. Колегіальні органи управління закладів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Основні повноваження, відповідальність, порядок формування і роботи колегіальних органів управління закладу освіти визначаються законодавством та установчими документами закладу освіти.</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5012D1" w:rsidRDefault="006735DA" w:rsidP="006735DA">
      <w:pPr>
        <w:spacing w:after="0" w:line="240" w:lineRule="auto"/>
        <w:ind w:firstLine="709"/>
        <w:jc w:val="both"/>
        <w:rPr>
          <w:rFonts w:ascii="Times New Roman" w:hAnsi="Times New Roman" w:cs="Times New Roman"/>
          <w:b/>
          <w:sz w:val="28"/>
          <w:szCs w:val="28"/>
        </w:rPr>
      </w:pPr>
      <w:r w:rsidRPr="005012D1">
        <w:rPr>
          <w:rFonts w:ascii="Times New Roman" w:hAnsi="Times New Roman" w:cs="Times New Roman"/>
          <w:b/>
          <w:sz w:val="28"/>
          <w:szCs w:val="28"/>
        </w:rPr>
        <w:t>Стаття 28. Громадське самоврядування в закладі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Громадське самоврядування в закладі освіти –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у закладі освіти, захисту їх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законами та установчими документами закладу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Громадське самоврядування в закладі освіти здійснюється на принципах, визначених у частині восьмій статті 70 цього Закону.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закладі освіти можуть діяти: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органи самоврядування працівників закладу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органи самоврядування здобувачів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органи батьківського самоврядування;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інші органи громадського самоврядування учасників освітнього процесу. </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Вищим колегіальним органом громадського самоврядування закладу освіти є загальні збори (конференція) колективу закладу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6735DA" w:rsidRDefault="006735DA" w:rsidP="006735DA">
      <w:pPr>
        <w:spacing w:after="0" w:line="240" w:lineRule="auto"/>
        <w:ind w:firstLine="709"/>
        <w:jc w:val="both"/>
        <w:rPr>
          <w:rFonts w:ascii="Times New Roman" w:hAnsi="Times New Roman" w:cs="Times New Roman"/>
          <w:sz w:val="28"/>
          <w:szCs w:val="28"/>
        </w:rPr>
      </w:pPr>
    </w:p>
    <w:p w:rsidR="005012D1" w:rsidRDefault="005012D1" w:rsidP="006735DA">
      <w:pPr>
        <w:spacing w:after="0" w:line="240" w:lineRule="auto"/>
        <w:ind w:firstLine="709"/>
        <w:jc w:val="both"/>
        <w:rPr>
          <w:rFonts w:ascii="Times New Roman" w:hAnsi="Times New Roman" w:cs="Times New Roman"/>
          <w:sz w:val="28"/>
          <w:szCs w:val="28"/>
        </w:rPr>
      </w:pPr>
    </w:p>
    <w:p w:rsidR="006735DA" w:rsidRPr="005012D1" w:rsidRDefault="006735DA" w:rsidP="006735DA">
      <w:pPr>
        <w:spacing w:after="0" w:line="240" w:lineRule="auto"/>
        <w:ind w:firstLine="709"/>
        <w:jc w:val="both"/>
        <w:rPr>
          <w:rFonts w:ascii="Times New Roman" w:hAnsi="Times New Roman" w:cs="Times New Roman"/>
          <w:b/>
          <w:sz w:val="28"/>
          <w:szCs w:val="28"/>
        </w:rPr>
      </w:pPr>
      <w:r w:rsidRPr="005012D1">
        <w:rPr>
          <w:rFonts w:ascii="Times New Roman" w:hAnsi="Times New Roman" w:cs="Times New Roman"/>
          <w:b/>
          <w:sz w:val="28"/>
          <w:szCs w:val="28"/>
        </w:rPr>
        <w:t>Стаття 29. Наглядова (піклувальна) рада закладу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Наглядова або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3. Члени наглядової (піклувальної) ради мають право брати участь у роботі колегіальних органів закладу освіти з правом дорадчого голосу.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До складу наглядової (піклувальної) ради не можуть входити здобувачі освіти та працівники цього закладу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Наглядова (піклувальна) рада має право:</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брати участь у визначенні стратегії розвитку закладу освіти та контролювати її виконання;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сприяти залученню додаткових джерел фінансування;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аналізувати та оцінювати діяльність закладу освіти та його керівника;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вносити засновнику закладу освіти подання про заохочення або відкликання керівника закладу освіти з підстав, визначених законом;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здійснювати інші права, визначені спеціальними законами та/або установчими документами закладу освіти.</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5012D1" w:rsidRDefault="006735DA" w:rsidP="006735DA">
      <w:pPr>
        <w:spacing w:after="0" w:line="240" w:lineRule="auto"/>
        <w:ind w:firstLine="709"/>
        <w:jc w:val="both"/>
        <w:rPr>
          <w:rFonts w:ascii="Times New Roman" w:hAnsi="Times New Roman" w:cs="Times New Roman"/>
          <w:b/>
          <w:sz w:val="28"/>
          <w:szCs w:val="28"/>
        </w:rPr>
      </w:pPr>
      <w:r w:rsidRPr="005012D1">
        <w:rPr>
          <w:rFonts w:ascii="Times New Roman" w:hAnsi="Times New Roman" w:cs="Times New Roman"/>
          <w:b/>
          <w:sz w:val="28"/>
          <w:szCs w:val="28"/>
        </w:rPr>
        <w:t>Стаття 30. Прозорість та інформаційна відкритість закладу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порушеннями зору може забезпечуватися в різних формах та з урахуванням можливостей закладу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статут закладу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ліцензії на провадження освітньої діяльності;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сертифікати про акредитацію освітніх програм, сертифікат про інституційну акредитацію закладу вищої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структура та органи управління закладу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кадровий склад закладу освіти згідно з ліцензійними умовами;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освітні програми, що реалізуються в закладі освіти, та перелік освітніх компонентів, що передбачені відповідною освітньою програмою;</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територія обслуговування, закріплена за закладом освіти його засновником (для закладів дошкільної та загальної середньої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ліцензійний обсяг та фактична кількість осіб, які навчаються у закладі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мова (мови) освітнього процесу;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наявність вакантних посад, порядок і умови проведення конкурсу на їх заміщення (у разі його проведення);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матеріально-технічне забезпечення закладу освіти (згідно з ліцензійними умовами);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напрями наукової та/або мистецької діяльності (для закладів вищої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наявність гуртожитків та вільних місць у них, розмір оплати за проживання;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результати моніторингу якості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річний звіт про діяльність закладу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правила прийому до закладу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умови доступності закладу освіти для навчання осіб з особливими освітніми потребами;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розмір плати за навчання, підготовку, перепідготовку, підвищення кваліфікації здобувачів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перелік додаткових освітніх та інших послуг, їх ціну і порядок надання та оплати;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іншу інформацію, що оприлюднюється за рішенням закладу освіти або на вимогу законодавства.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Заклади освіти, що отримують публічні кошти, зобов’язані оприлюднювати на своїх веб-сайтах або веб-сайтах своїх засновників кошторис і фінансовий звіт про надходження та використання всіх отриманих коштів, а також перелік товарів, робіт і послуг, отриманих як благодійна допомога, із зазначенням їх вартості, а також інформацію про кошти, отримані з інших джерел, не заборонених законодавством.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Оприлюднення інформації про використання публічних коштів здійснюється у порядку, передбаченому спеціальним законом.</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Інформація та документи, передбачені частинами другою та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визначене законами України.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Перелік додаткової інформації, обов’язкової для оприлюднення закладами освіти, може визначатися спеціальними законами.</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5012D1" w:rsidRDefault="006735DA" w:rsidP="006735DA">
      <w:pPr>
        <w:spacing w:after="0" w:line="240" w:lineRule="auto"/>
        <w:ind w:firstLine="709"/>
        <w:jc w:val="both"/>
        <w:rPr>
          <w:rFonts w:ascii="Times New Roman" w:hAnsi="Times New Roman" w:cs="Times New Roman"/>
          <w:b/>
          <w:sz w:val="28"/>
          <w:szCs w:val="28"/>
        </w:rPr>
      </w:pPr>
      <w:r w:rsidRPr="005012D1">
        <w:rPr>
          <w:rFonts w:ascii="Times New Roman" w:hAnsi="Times New Roman" w:cs="Times New Roman"/>
          <w:b/>
          <w:sz w:val="28"/>
          <w:szCs w:val="28"/>
        </w:rPr>
        <w:t>Стаття 31. Особливості відносин між закладами освіти та політичними партіями (об’єднаннями) і релігійними організаціями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Державні та комунальні заклади освіти відокремлені від церкви (релігійних організацій), мають світський характер.</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Політичні партії та об’єднання не мають права втручатися в освітню діяльність закладів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 закладах освіти забороняється створення осередків політичних партій та функціонування будь-яких політичних об’єднань.</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Керівництву закладів освіти, педагогічним, науково-педагогічним і науковим працівникам, органам державної влади та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у частині другій цієї статті) чи політичними партіями (об’єднаннями), крім заходів, передбачених освітньою програмою.</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Керівництву закладів освіти, органам державної влади та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у частині другій цієї статті) чи політичними партіями (об’єднаннями).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6. Здобувачі освіти не можуть бути обмежені у праві на здобуття освіти в державних і комунальних закладах освіти за їх належність чи неналежність до релігійних організацій чи політичних партій (об’єднань).</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7. Додаткові вимоги, необхідні для провадження педагогічної (науково-педагогічної) діяльності у закладах освіти, визначених у частині другій цієї статті, визначаються їх установчими документами.</w:t>
      </w:r>
    </w:p>
    <w:p w:rsidR="005012D1" w:rsidRDefault="005012D1" w:rsidP="005012D1">
      <w:pPr>
        <w:spacing w:after="0" w:line="240" w:lineRule="auto"/>
        <w:jc w:val="center"/>
        <w:rPr>
          <w:rFonts w:ascii="Times New Roman" w:hAnsi="Times New Roman" w:cs="Times New Roman"/>
          <w:b/>
          <w:sz w:val="28"/>
          <w:szCs w:val="28"/>
        </w:rPr>
      </w:pPr>
    </w:p>
    <w:p w:rsidR="006735DA" w:rsidRPr="005012D1" w:rsidRDefault="006735DA" w:rsidP="005012D1">
      <w:pPr>
        <w:spacing w:after="0" w:line="240" w:lineRule="auto"/>
        <w:jc w:val="center"/>
        <w:rPr>
          <w:rFonts w:ascii="Times New Roman" w:hAnsi="Times New Roman" w:cs="Times New Roman"/>
          <w:b/>
          <w:sz w:val="28"/>
          <w:szCs w:val="28"/>
        </w:rPr>
      </w:pPr>
      <w:r w:rsidRPr="005012D1">
        <w:rPr>
          <w:rFonts w:ascii="Times New Roman" w:hAnsi="Times New Roman" w:cs="Times New Roman"/>
          <w:b/>
          <w:sz w:val="28"/>
          <w:szCs w:val="28"/>
        </w:rPr>
        <w:t>Розділ IV</w:t>
      </w:r>
    </w:p>
    <w:p w:rsidR="005012D1" w:rsidRDefault="006735DA" w:rsidP="005012D1">
      <w:pPr>
        <w:spacing w:after="0" w:line="240" w:lineRule="auto"/>
        <w:jc w:val="center"/>
        <w:rPr>
          <w:rFonts w:ascii="Times New Roman" w:hAnsi="Times New Roman" w:cs="Times New Roman"/>
          <w:b/>
          <w:sz w:val="28"/>
          <w:szCs w:val="28"/>
        </w:rPr>
      </w:pPr>
      <w:r w:rsidRPr="005012D1">
        <w:rPr>
          <w:rFonts w:ascii="Times New Roman" w:hAnsi="Times New Roman" w:cs="Times New Roman"/>
          <w:b/>
          <w:sz w:val="28"/>
          <w:szCs w:val="28"/>
        </w:rPr>
        <w:t>СТАН</w:t>
      </w:r>
      <w:r w:rsidR="005012D1">
        <w:rPr>
          <w:rFonts w:ascii="Times New Roman" w:hAnsi="Times New Roman" w:cs="Times New Roman"/>
          <w:b/>
          <w:sz w:val="28"/>
          <w:szCs w:val="28"/>
        </w:rPr>
        <w:t>ДАРТИ ОСВІТИ, ОСВІТНІ ПРОГРАМИ,</w:t>
      </w:r>
    </w:p>
    <w:p w:rsidR="006735DA" w:rsidRPr="005012D1" w:rsidRDefault="006735DA" w:rsidP="005012D1">
      <w:pPr>
        <w:spacing w:after="0" w:line="240" w:lineRule="auto"/>
        <w:jc w:val="center"/>
        <w:rPr>
          <w:rFonts w:ascii="Times New Roman" w:hAnsi="Times New Roman" w:cs="Times New Roman"/>
          <w:b/>
          <w:sz w:val="28"/>
          <w:szCs w:val="28"/>
        </w:rPr>
      </w:pPr>
      <w:r w:rsidRPr="005012D1">
        <w:rPr>
          <w:rFonts w:ascii="Times New Roman" w:hAnsi="Times New Roman" w:cs="Times New Roman"/>
          <w:b/>
          <w:sz w:val="28"/>
          <w:szCs w:val="28"/>
        </w:rPr>
        <w:t>КВАЛІФІКАЦІЇ ТА ДОКУМЕНТИ ПРО ОСВІТУ</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5012D1" w:rsidRDefault="006735DA" w:rsidP="006735DA">
      <w:pPr>
        <w:spacing w:after="0" w:line="240" w:lineRule="auto"/>
        <w:ind w:firstLine="709"/>
        <w:jc w:val="both"/>
        <w:rPr>
          <w:rFonts w:ascii="Times New Roman" w:hAnsi="Times New Roman" w:cs="Times New Roman"/>
          <w:b/>
          <w:sz w:val="28"/>
          <w:szCs w:val="28"/>
        </w:rPr>
      </w:pPr>
      <w:r w:rsidRPr="005012D1">
        <w:rPr>
          <w:rFonts w:ascii="Times New Roman" w:hAnsi="Times New Roman" w:cs="Times New Roman"/>
          <w:b/>
          <w:sz w:val="28"/>
          <w:szCs w:val="28"/>
        </w:rPr>
        <w:t>Стаття 32. Стандарти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Стандарт освіти визначає:</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вимоги до обов’язкових </w:t>
      </w:r>
      <w:proofErr w:type="spellStart"/>
      <w:r w:rsidRPr="006735DA">
        <w:rPr>
          <w:rFonts w:ascii="Times New Roman" w:hAnsi="Times New Roman" w:cs="Times New Roman"/>
          <w:sz w:val="28"/>
          <w:szCs w:val="28"/>
        </w:rPr>
        <w:t>компетентностей</w:t>
      </w:r>
      <w:proofErr w:type="spellEnd"/>
      <w:r w:rsidRPr="006735DA">
        <w:rPr>
          <w:rFonts w:ascii="Times New Roman" w:hAnsi="Times New Roman" w:cs="Times New Roman"/>
          <w:sz w:val="28"/>
          <w:szCs w:val="28"/>
        </w:rPr>
        <w:t xml:space="preserve"> та результатів навчання здобувача освіти відповідного рівня;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загальний обсяг навчального навантаження здобувачів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інші складники, передбачені спеціальними законами.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Стандарти освіти розробляються відповідно до Національної рамки кваліфікацій.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Стандарти освіти розробляються та затверджуються у порядку, визначеному спеціальними законами та іншими нормативно-правовими актами.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Центральні органи виконавчої влади, які згідно з цим та спеціальними законами уповноважені на затвердження стандартів освіти, оприлюднюють на своїх веб-сайтах:</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проекти відповідних стандартів з метою їх громадського обговорення;</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стандарти освіти протягом 10 днів з моменту їх затвердження.</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5012D1" w:rsidRDefault="006735DA" w:rsidP="006735DA">
      <w:pPr>
        <w:spacing w:after="0" w:line="240" w:lineRule="auto"/>
        <w:ind w:firstLine="709"/>
        <w:jc w:val="both"/>
        <w:rPr>
          <w:rFonts w:ascii="Times New Roman" w:hAnsi="Times New Roman" w:cs="Times New Roman"/>
          <w:b/>
          <w:sz w:val="28"/>
          <w:szCs w:val="28"/>
        </w:rPr>
      </w:pPr>
      <w:r w:rsidRPr="005012D1">
        <w:rPr>
          <w:rFonts w:ascii="Times New Roman" w:hAnsi="Times New Roman" w:cs="Times New Roman"/>
          <w:b/>
          <w:sz w:val="28"/>
          <w:szCs w:val="28"/>
        </w:rPr>
        <w:t>Стаття 33. Освітня програма</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Основою для розробки освітньої програми є стандарт освіти відповідного рівня (за наявності такого стандарту).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Освітня програма містить:</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вимоги до осіб, які можуть розпочати навчання за програмою;</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перелік освітніх компонентів та їх логічну послідовність;</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загальний обсяг навчального навантаження та очікувані результати навчання здобувачів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та спеціальних законів.</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Освітні програми повинні передбачати освітні компоненти для вільного вибору здобувачів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Заклади освіти можуть використовувати типові або інші освітні програми, які розробляються та затверджуються відповідно до цього та спеціальних законів.</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та спеціальних законів.</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4. Освітні програми можуть мати корекційно-</w:t>
      </w:r>
      <w:proofErr w:type="spellStart"/>
      <w:r w:rsidRPr="006735DA">
        <w:rPr>
          <w:rFonts w:ascii="Times New Roman" w:hAnsi="Times New Roman" w:cs="Times New Roman"/>
          <w:sz w:val="28"/>
          <w:szCs w:val="28"/>
        </w:rPr>
        <w:t>розвитковий</w:t>
      </w:r>
      <w:proofErr w:type="spellEnd"/>
      <w:r w:rsidRPr="006735DA">
        <w:rPr>
          <w:rFonts w:ascii="Times New Roman" w:hAnsi="Times New Roman" w:cs="Times New Roman"/>
          <w:sz w:val="28"/>
          <w:szCs w:val="28"/>
        </w:rPr>
        <w:t xml:space="preserve"> складник для дітей з особливими освітніми потребами.</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5012D1" w:rsidRDefault="006735DA" w:rsidP="006735DA">
      <w:pPr>
        <w:spacing w:after="0" w:line="240" w:lineRule="auto"/>
        <w:ind w:firstLine="709"/>
        <w:jc w:val="both"/>
        <w:rPr>
          <w:rFonts w:ascii="Times New Roman" w:hAnsi="Times New Roman" w:cs="Times New Roman"/>
          <w:b/>
          <w:sz w:val="28"/>
          <w:szCs w:val="28"/>
        </w:rPr>
      </w:pPr>
      <w:r w:rsidRPr="005012D1">
        <w:rPr>
          <w:rFonts w:ascii="Times New Roman" w:hAnsi="Times New Roman" w:cs="Times New Roman"/>
          <w:b/>
          <w:sz w:val="28"/>
          <w:szCs w:val="28"/>
        </w:rPr>
        <w:t>Стаття 34. Кваліфікації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Кваліфікації за обсягом класифікуються на повні та часткові, за змістом – на освітні та професійні.</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2. Кваліфікація вважається повною у разі здобуття особою повного переліку </w:t>
      </w:r>
      <w:proofErr w:type="spellStart"/>
      <w:r w:rsidRPr="006735DA">
        <w:rPr>
          <w:rFonts w:ascii="Times New Roman" w:hAnsi="Times New Roman" w:cs="Times New Roman"/>
          <w:sz w:val="28"/>
          <w:szCs w:val="28"/>
        </w:rPr>
        <w:t>компетентностей</w:t>
      </w:r>
      <w:proofErr w:type="spellEnd"/>
      <w:r w:rsidRPr="006735DA">
        <w:rPr>
          <w:rFonts w:ascii="Times New Roman" w:hAnsi="Times New Roman" w:cs="Times New Roman"/>
          <w:sz w:val="28"/>
          <w:szCs w:val="28"/>
        </w:rPr>
        <w:t xml:space="preserve"> відповідного рівня Національної рамки кваліфікацій, що визначені відповідним стандартом.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3. Кваліфікація вважається частковою у разі здобуття особою частини </w:t>
      </w:r>
      <w:proofErr w:type="spellStart"/>
      <w:r w:rsidRPr="006735DA">
        <w:rPr>
          <w:rFonts w:ascii="Times New Roman" w:hAnsi="Times New Roman" w:cs="Times New Roman"/>
          <w:sz w:val="28"/>
          <w:szCs w:val="28"/>
        </w:rPr>
        <w:t>компетентностей</w:t>
      </w:r>
      <w:proofErr w:type="spellEnd"/>
      <w:r w:rsidRPr="006735DA">
        <w:rPr>
          <w:rFonts w:ascii="Times New Roman" w:hAnsi="Times New Roman" w:cs="Times New Roman"/>
          <w:sz w:val="28"/>
          <w:szCs w:val="28"/>
        </w:rPr>
        <w:t xml:space="preserve"> відповідного рівня Національної рамки кваліфікацій, що визначені відповідним стандартом.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У цьому Законі, якщо не зазначене інше, під терміном «кваліфікація» розуміється повна кваліфікація.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Освітня кваліфікація –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w:t>
      </w:r>
      <w:proofErr w:type="spellStart"/>
      <w:r w:rsidRPr="006735DA">
        <w:rPr>
          <w:rFonts w:ascii="Times New Roman" w:hAnsi="Times New Roman" w:cs="Times New Roman"/>
          <w:sz w:val="28"/>
          <w:szCs w:val="28"/>
        </w:rPr>
        <w:t>компетентностей</w:t>
      </w:r>
      <w:proofErr w:type="spellEnd"/>
      <w:r w:rsidRPr="006735DA">
        <w:rPr>
          <w:rFonts w:ascii="Times New Roman" w:hAnsi="Times New Roman" w:cs="Times New Roman"/>
          <w:sz w:val="28"/>
          <w:szCs w:val="28"/>
        </w:rPr>
        <w:t>).</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6. Професійна кваліфікація –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w:t>
      </w:r>
      <w:proofErr w:type="spellStart"/>
      <w:r w:rsidRPr="006735DA">
        <w:rPr>
          <w:rFonts w:ascii="Times New Roman" w:hAnsi="Times New Roman" w:cs="Times New Roman"/>
          <w:sz w:val="28"/>
          <w:szCs w:val="28"/>
        </w:rPr>
        <w:t>компетентностей</w:t>
      </w:r>
      <w:proofErr w:type="spellEnd"/>
      <w:r w:rsidRPr="006735DA">
        <w:rPr>
          <w:rFonts w:ascii="Times New Roman" w:hAnsi="Times New Roman" w:cs="Times New Roman"/>
          <w:sz w:val="28"/>
          <w:szCs w:val="28"/>
        </w:rPr>
        <w:t xml:space="preserve"> (результатів навчання), що дозволяють виконувати певний вид роботи або здійснювати професійну діяльність.</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7. Результати навчання та компетентності, необхідні для присудження освітніх та/або професійних кваліфікацій, можуть досягатися та здобуватися у системі формальної, неформальної чи </w:t>
      </w:r>
      <w:proofErr w:type="spellStart"/>
      <w:r w:rsidRPr="006735DA">
        <w:rPr>
          <w:rFonts w:ascii="Times New Roman" w:hAnsi="Times New Roman" w:cs="Times New Roman"/>
          <w:sz w:val="28"/>
          <w:szCs w:val="28"/>
        </w:rPr>
        <w:t>інформальної</w:t>
      </w:r>
      <w:proofErr w:type="spellEnd"/>
      <w:r w:rsidRPr="006735DA">
        <w:rPr>
          <w:rFonts w:ascii="Times New Roman" w:hAnsi="Times New Roman" w:cs="Times New Roman"/>
          <w:sz w:val="28"/>
          <w:szCs w:val="28"/>
        </w:rPr>
        <w:t xml:space="preserve">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8 Освітні кваліфікації присуджуються, визнаються і підтверджуються закладами освіти чи іншими суб’єктами освітньої діяльності.</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Професійні кваліфікації присуджуються, визнаються і підтверджуються суб’єктами, уповноваженими на це законодавством, зокрема суб’єктами освітньої діяльності.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9. Кваліфікаційні центри – це суб’єкти, уповноважені на оцінювання і визнання результатів навчання осіб (зокрема, здобутих шляхом неформальної чи </w:t>
      </w:r>
      <w:proofErr w:type="spellStart"/>
      <w:r w:rsidRPr="006735DA">
        <w:rPr>
          <w:rFonts w:ascii="Times New Roman" w:hAnsi="Times New Roman" w:cs="Times New Roman"/>
          <w:sz w:val="28"/>
          <w:szCs w:val="28"/>
        </w:rPr>
        <w:t>інформальної</w:t>
      </w:r>
      <w:proofErr w:type="spellEnd"/>
      <w:r w:rsidRPr="006735DA">
        <w:rPr>
          <w:rFonts w:ascii="Times New Roman" w:hAnsi="Times New Roman" w:cs="Times New Roman"/>
          <w:sz w:val="28"/>
          <w:szCs w:val="28"/>
        </w:rPr>
        <w:t xml:space="preserve"> освіти), присудження та/або підтвердження відповідних професійних кваліфікацій.</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10. Процедури присудження, підтвердження кваліфікацій, а також порядок створення та діяльності і правовий статус суб’єктів, що здійснюють діяльність із оцінювання і визнання освітніх та/або професійних кваліфікацій, визначаються спеціальними законами та іншими нормативно-правовими актами.</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5012D1" w:rsidRDefault="006735DA" w:rsidP="006735DA">
      <w:pPr>
        <w:spacing w:after="0" w:line="240" w:lineRule="auto"/>
        <w:ind w:firstLine="709"/>
        <w:jc w:val="both"/>
        <w:rPr>
          <w:rFonts w:ascii="Times New Roman" w:hAnsi="Times New Roman" w:cs="Times New Roman"/>
          <w:b/>
          <w:sz w:val="28"/>
          <w:szCs w:val="28"/>
        </w:rPr>
      </w:pPr>
      <w:r w:rsidRPr="005012D1">
        <w:rPr>
          <w:rFonts w:ascii="Times New Roman" w:hAnsi="Times New Roman" w:cs="Times New Roman"/>
          <w:b/>
          <w:sz w:val="28"/>
          <w:szCs w:val="28"/>
        </w:rPr>
        <w:t>Стаття 35. Рамки кваліфікацій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В Україні функціонують такі рамки кваліфікацій: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Національна рамка кваліфікацій;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галузеві рамки кваліфікацій.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2. Національна рамка кваліфікацій – системний і структурований за </w:t>
      </w:r>
      <w:proofErr w:type="spellStart"/>
      <w:r w:rsidRPr="006735DA">
        <w:rPr>
          <w:rFonts w:ascii="Times New Roman" w:hAnsi="Times New Roman" w:cs="Times New Roman"/>
          <w:sz w:val="28"/>
          <w:szCs w:val="28"/>
        </w:rPr>
        <w:t>компетентностями</w:t>
      </w:r>
      <w:proofErr w:type="spellEnd"/>
      <w:r w:rsidRPr="006735DA">
        <w:rPr>
          <w:rFonts w:ascii="Times New Roman" w:hAnsi="Times New Roman" w:cs="Times New Roman"/>
          <w:sz w:val="28"/>
          <w:szCs w:val="28"/>
        </w:rPr>
        <w:t xml:space="preserve"> опис її рівнів. Національна рамка кваліфікацій затверджується Кабінетом Міністрів України.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3.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4. Національна рамка кваліфікацій ґрунтується на європейських і національних стандартах і принципах забезпечення якості освіти, враховує вимоги ринку праці до </w:t>
      </w:r>
      <w:proofErr w:type="spellStart"/>
      <w:r w:rsidRPr="006735DA">
        <w:rPr>
          <w:rFonts w:ascii="Times New Roman" w:hAnsi="Times New Roman" w:cs="Times New Roman"/>
          <w:sz w:val="28"/>
          <w:szCs w:val="28"/>
        </w:rPr>
        <w:t>компетентностей</w:t>
      </w:r>
      <w:proofErr w:type="spellEnd"/>
      <w:r w:rsidRPr="006735DA">
        <w:rPr>
          <w:rFonts w:ascii="Times New Roman" w:hAnsi="Times New Roman" w:cs="Times New Roman"/>
          <w:sz w:val="28"/>
          <w:szCs w:val="28"/>
        </w:rPr>
        <w:t xml:space="preserve"> працівників та впроваджується з метою гармонізації норм законодавства у сфері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5. У галузевих рамках кваліфікацій конкретизується опис їх рівнів у термінах </w:t>
      </w:r>
      <w:proofErr w:type="spellStart"/>
      <w:r w:rsidRPr="006735DA">
        <w:rPr>
          <w:rFonts w:ascii="Times New Roman" w:hAnsi="Times New Roman" w:cs="Times New Roman"/>
          <w:sz w:val="28"/>
          <w:szCs w:val="28"/>
        </w:rPr>
        <w:t>компетентностей</w:t>
      </w:r>
      <w:proofErr w:type="spellEnd"/>
      <w:r w:rsidRPr="006735DA">
        <w:rPr>
          <w:rFonts w:ascii="Times New Roman" w:hAnsi="Times New Roman" w:cs="Times New Roman"/>
          <w:sz w:val="28"/>
          <w:szCs w:val="28"/>
        </w:rPr>
        <w:t>, що характерні для кваліфікацій певної галузі знань та/або виду економічної діяльності.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6. Рівні галузевих рамок кваліфікацій мають співвідноситися з відповідними рівнями Національної рамки кваліфікацій.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7. Галузеві рамки кваліфікацій затверджуються Кабінетом Міністрів України.</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5012D1" w:rsidRDefault="006735DA" w:rsidP="006735DA">
      <w:pPr>
        <w:spacing w:after="0" w:line="240" w:lineRule="auto"/>
        <w:ind w:firstLine="709"/>
        <w:jc w:val="both"/>
        <w:rPr>
          <w:rFonts w:ascii="Times New Roman" w:hAnsi="Times New Roman" w:cs="Times New Roman"/>
          <w:b/>
          <w:sz w:val="28"/>
          <w:szCs w:val="28"/>
        </w:rPr>
      </w:pPr>
      <w:r w:rsidRPr="005012D1">
        <w:rPr>
          <w:rFonts w:ascii="Times New Roman" w:hAnsi="Times New Roman" w:cs="Times New Roman"/>
          <w:b/>
          <w:sz w:val="28"/>
          <w:szCs w:val="28"/>
        </w:rPr>
        <w:t>Стаття 36. Рівні Національної рамки кваліфікацій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Національна рамка кваліфікацій визначає десять рівнів, що можуть містити підрівні.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Кожен рівень Національної рамки кваліфікацій визначається певною сукупністю </w:t>
      </w:r>
      <w:proofErr w:type="spellStart"/>
      <w:r w:rsidRPr="006735DA">
        <w:rPr>
          <w:rFonts w:ascii="Times New Roman" w:hAnsi="Times New Roman" w:cs="Times New Roman"/>
          <w:sz w:val="28"/>
          <w:szCs w:val="28"/>
        </w:rPr>
        <w:t>компетентностей</w:t>
      </w:r>
      <w:proofErr w:type="spellEnd"/>
      <w:r w:rsidRPr="006735DA">
        <w:rPr>
          <w:rFonts w:ascii="Times New Roman" w:hAnsi="Times New Roman" w:cs="Times New Roman"/>
          <w:sz w:val="28"/>
          <w:szCs w:val="28"/>
        </w:rPr>
        <w:t xml:space="preserve"> особи, які є типовими для кваліфікацій відповідного рівня, що також включає її готовність до навчання впродовж життя.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Нульовий рівень Національної рамки кваліфікацій визначає здатність особи адекватно діяти у відомих простих ситуаціях під безпосереднім контролем іншої особи.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Перший рівень Національної рамки кваліфікацій визначає здатність особи виконувати прості завдання у типових ситуаціях у чітко визначеній структурованій сфері роботи або навчання, виконувати завдання під безпосереднім керівництвом іншої особи.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Другий рівень Національної рамки кваліфікації визначає здатність особи виконувати типові нескладні завдання у типових ситуаціях у чітко визначеній структурованій сфері роботи або навчання, виконувати завдання під керівництвом з елементами самостійності.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Третій рівень Національної рамки кваліфікацій визначає здатність особи виконувати виробничі або навчальні завдання середньої складності за визначеними алгоритмами та встановленими нормами часу і якості.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6. Четвертий рівень Національної рамки кваліфікацій визначає здатність особи самостійно виконувати складні спеціалізовані виробничі чи навчальні завдання у певній галузі професійної діяльності або у процесі навчання, зокрема в нестандартних ситуаціях.</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7. П’ятий рівень Національної рамки кваліфікацій визначає здатність особи самостійно виконувати складні спеціалізовані виробничі чи навчальні завдання в окремій галузі професійної діяльності або у процесі навчання, нести відповідальність за результати свої діяльності та контролювати інших осіб у певних ситуаціях.</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8. Шостий рівень Національної рамки кваліфікацій визначає здатність особи вирішувати типові спеціалізовані задачі в певній галузі професійної діяльності або у процесі навчання, що передбачає застосування положень і методів відповідних наук і характеризується певною невизначеністю умов, нести відповідальність за результати свої діяльності та контролювати інших осіб у певних ситуаціях.</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9. Сьомий рівень Національної рамки кваліфікацій визначає здатність особи вирішувати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відповідних наук і характеризується комплексністю та невизначеністю умов.</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10. Восьмий рівень Національної рамки кваліфікацій визначає здатність особи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11. Дев’ятий рівень Національної рамки кваліфікацій визначає 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12. Десятий рівень Національної рамки кваліфікації передбачає здатність особи визначати та розв’язувати соціально значущі системні проблеми у певній галузі діяльності, які є ключовими для забезпечення стійкого розвитку та вимагають створення нових </w:t>
      </w:r>
      <w:proofErr w:type="spellStart"/>
      <w:r w:rsidRPr="006735DA">
        <w:rPr>
          <w:rFonts w:ascii="Times New Roman" w:hAnsi="Times New Roman" w:cs="Times New Roman"/>
          <w:sz w:val="28"/>
          <w:szCs w:val="28"/>
        </w:rPr>
        <w:t>системоутворювальних</w:t>
      </w:r>
      <w:proofErr w:type="spellEnd"/>
      <w:r w:rsidRPr="006735DA">
        <w:rPr>
          <w:rFonts w:ascii="Times New Roman" w:hAnsi="Times New Roman" w:cs="Times New Roman"/>
          <w:sz w:val="28"/>
          <w:szCs w:val="28"/>
        </w:rPr>
        <w:t xml:space="preserve"> знань і прогресивних технологій.</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5012D1" w:rsidRDefault="006735DA" w:rsidP="006735DA">
      <w:pPr>
        <w:spacing w:after="0" w:line="240" w:lineRule="auto"/>
        <w:ind w:firstLine="709"/>
        <w:jc w:val="both"/>
        <w:rPr>
          <w:rFonts w:ascii="Times New Roman" w:hAnsi="Times New Roman" w:cs="Times New Roman"/>
          <w:b/>
          <w:sz w:val="28"/>
          <w:szCs w:val="28"/>
        </w:rPr>
      </w:pPr>
      <w:r w:rsidRPr="005012D1">
        <w:rPr>
          <w:rFonts w:ascii="Times New Roman" w:hAnsi="Times New Roman" w:cs="Times New Roman"/>
          <w:b/>
          <w:sz w:val="28"/>
          <w:szCs w:val="28"/>
        </w:rPr>
        <w:t>Стаття 37. Національна система кваліфікацій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Національна система кваліфікацій – це сукупність інституцій і правових норм, які регулюють процеси формування освітніх та/або професійних вимог до осіб відповідно до потреб суспільства та ринку праці, оцінювання кваліфікаційного рівня.</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Структура і функціонування національної системи кваліфікацій визначається законом.</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5012D1" w:rsidRDefault="006735DA" w:rsidP="006735DA">
      <w:pPr>
        <w:spacing w:after="0" w:line="240" w:lineRule="auto"/>
        <w:ind w:firstLine="709"/>
        <w:jc w:val="both"/>
        <w:rPr>
          <w:rFonts w:ascii="Times New Roman" w:hAnsi="Times New Roman" w:cs="Times New Roman"/>
          <w:b/>
          <w:sz w:val="28"/>
          <w:szCs w:val="28"/>
        </w:rPr>
      </w:pPr>
      <w:r w:rsidRPr="005012D1">
        <w:rPr>
          <w:rFonts w:ascii="Times New Roman" w:hAnsi="Times New Roman" w:cs="Times New Roman"/>
          <w:b/>
          <w:sz w:val="28"/>
          <w:szCs w:val="28"/>
        </w:rPr>
        <w:t>Стаття 38. Національне агентство кваліфікацій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Національне агентство кваліфікацій: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бере участь у розробленні нормативно-правових актів у сфері кваліфікацій;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забезпечує взаємодію, координацію та підвищення ефективності діяльності заінтересованих сторін у сфері кваліфікацій; </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супроводжує впровадження Національної рамки кваліфікацій з виконанням вимог цього закону;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здійснює міжнародне співробітництво у сфері кваліфікацій, у тому числі з метою гармонізації Національної рамки кваліфікацій з аналогічними міжнародними документами;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координує оцінювання ефективності політики у сфері кваліфікацій;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забезпечує прогнозування потреб ринку праці в кваліфікаціях;</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здійснює супровід інформаційного забезпечення Національної системи кваліфікацій і Національної рамки кваліфікацій;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створює і веде Реєстр кваліфікацій;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 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реєструє професійні стандарти та забезпечує відкритий доступ до стандартів;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координує розроблення професійних стандартів;</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бере участь у розробленні стандартів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здійснює акредитацію кваліфікаційних центрів </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здійснює міжнародне співробітництво у сфері кваліфікацій, у тому числі з метою гармонізації Національної рамки кваліфікацій з аналогічними міжнародними документами;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розробляє критерії та процедури визнання професійних кваліфікацій, здобутих в інших країнах;</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формує вимоги до процедур присвоєння кваліфікацій, визнання результатів неформального та </w:t>
      </w:r>
      <w:proofErr w:type="spellStart"/>
      <w:r w:rsidRPr="006735DA">
        <w:rPr>
          <w:rFonts w:ascii="Times New Roman" w:hAnsi="Times New Roman" w:cs="Times New Roman"/>
          <w:sz w:val="28"/>
          <w:szCs w:val="28"/>
        </w:rPr>
        <w:t>інформального</w:t>
      </w:r>
      <w:proofErr w:type="spellEnd"/>
      <w:r w:rsidRPr="006735DA">
        <w:rPr>
          <w:rFonts w:ascii="Times New Roman" w:hAnsi="Times New Roman" w:cs="Times New Roman"/>
          <w:sz w:val="28"/>
          <w:szCs w:val="28"/>
        </w:rPr>
        <w:t xml:space="preserve"> навчання;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взаємодіє з органами та установами забезпечення якості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здійснює інші повноваження, передбачені законом.</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Правовий статус, порядок діяльності, формування складу, в тому числі шляхом залучення інших зацікавлених сторін, Національного агентства кваліфікацій визначається його статутом, що затверджується Кабінетом Міністрів України.</w:t>
      </w:r>
    </w:p>
    <w:p w:rsidR="006735DA" w:rsidRDefault="006735DA" w:rsidP="006735DA">
      <w:pPr>
        <w:spacing w:after="0" w:line="240" w:lineRule="auto"/>
        <w:ind w:firstLine="709"/>
        <w:jc w:val="both"/>
        <w:rPr>
          <w:rFonts w:ascii="Times New Roman" w:hAnsi="Times New Roman" w:cs="Times New Roman"/>
          <w:sz w:val="28"/>
          <w:szCs w:val="28"/>
        </w:rPr>
      </w:pPr>
    </w:p>
    <w:p w:rsidR="005012D1" w:rsidRDefault="005012D1" w:rsidP="006735DA">
      <w:pPr>
        <w:spacing w:after="0" w:line="240" w:lineRule="auto"/>
        <w:ind w:firstLine="709"/>
        <w:jc w:val="both"/>
        <w:rPr>
          <w:rFonts w:ascii="Times New Roman" w:hAnsi="Times New Roman" w:cs="Times New Roman"/>
          <w:sz w:val="28"/>
          <w:szCs w:val="28"/>
        </w:rPr>
      </w:pPr>
    </w:p>
    <w:p w:rsidR="005012D1" w:rsidRDefault="005012D1" w:rsidP="006735DA">
      <w:pPr>
        <w:spacing w:after="0" w:line="240" w:lineRule="auto"/>
        <w:ind w:firstLine="709"/>
        <w:jc w:val="both"/>
        <w:rPr>
          <w:rFonts w:ascii="Times New Roman" w:hAnsi="Times New Roman" w:cs="Times New Roman"/>
          <w:sz w:val="28"/>
          <w:szCs w:val="28"/>
        </w:rPr>
      </w:pPr>
    </w:p>
    <w:p w:rsidR="005012D1" w:rsidRDefault="005012D1" w:rsidP="006735DA">
      <w:pPr>
        <w:spacing w:after="0" w:line="240" w:lineRule="auto"/>
        <w:ind w:firstLine="709"/>
        <w:jc w:val="both"/>
        <w:rPr>
          <w:rFonts w:ascii="Times New Roman" w:hAnsi="Times New Roman" w:cs="Times New Roman"/>
          <w:sz w:val="28"/>
          <w:szCs w:val="28"/>
        </w:rPr>
      </w:pPr>
    </w:p>
    <w:p w:rsidR="006735DA" w:rsidRPr="005012D1" w:rsidRDefault="006735DA" w:rsidP="006735DA">
      <w:pPr>
        <w:spacing w:after="0" w:line="240" w:lineRule="auto"/>
        <w:ind w:firstLine="709"/>
        <w:jc w:val="both"/>
        <w:rPr>
          <w:rFonts w:ascii="Times New Roman" w:hAnsi="Times New Roman" w:cs="Times New Roman"/>
          <w:b/>
          <w:sz w:val="28"/>
          <w:szCs w:val="28"/>
        </w:rPr>
      </w:pPr>
      <w:r w:rsidRPr="005012D1">
        <w:rPr>
          <w:rFonts w:ascii="Times New Roman" w:hAnsi="Times New Roman" w:cs="Times New Roman"/>
          <w:b/>
          <w:sz w:val="28"/>
          <w:szCs w:val="28"/>
        </w:rPr>
        <w:t>Стаття 39. Професійні стандарти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1. Професійний стандарт – затверджені в установленому порядку вимоги до </w:t>
      </w:r>
      <w:proofErr w:type="spellStart"/>
      <w:r w:rsidRPr="006735DA">
        <w:rPr>
          <w:rFonts w:ascii="Times New Roman" w:hAnsi="Times New Roman" w:cs="Times New Roman"/>
          <w:sz w:val="28"/>
          <w:szCs w:val="28"/>
        </w:rPr>
        <w:t>компетентностей</w:t>
      </w:r>
      <w:proofErr w:type="spellEnd"/>
      <w:r w:rsidRPr="006735DA">
        <w:rPr>
          <w:rFonts w:ascii="Times New Roman" w:hAnsi="Times New Roman" w:cs="Times New Roman"/>
          <w:sz w:val="28"/>
          <w:szCs w:val="28"/>
        </w:rPr>
        <w:t xml:space="preserve"> працівників, що слугують основою для формування професійних кваліфікацій.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5012D1" w:rsidRDefault="006735DA" w:rsidP="006735DA">
      <w:pPr>
        <w:spacing w:after="0" w:line="240" w:lineRule="auto"/>
        <w:ind w:firstLine="709"/>
        <w:jc w:val="both"/>
        <w:rPr>
          <w:rFonts w:ascii="Times New Roman" w:hAnsi="Times New Roman" w:cs="Times New Roman"/>
          <w:b/>
          <w:sz w:val="28"/>
          <w:szCs w:val="28"/>
        </w:rPr>
      </w:pPr>
      <w:r w:rsidRPr="005012D1">
        <w:rPr>
          <w:rFonts w:ascii="Times New Roman" w:hAnsi="Times New Roman" w:cs="Times New Roman"/>
          <w:b/>
          <w:sz w:val="28"/>
          <w:szCs w:val="28"/>
        </w:rPr>
        <w:t>Стаття 40. Документи про освіту</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 xml:space="preserve">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w:t>
      </w:r>
      <w:proofErr w:type="spellStart"/>
      <w:r w:rsidRPr="006735DA">
        <w:rPr>
          <w:rFonts w:ascii="Times New Roman" w:hAnsi="Times New Roman" w:cs="Times New Roman"/>
          <w:sz w:val="28"/>
          <w:szCs w:val="28"/>
        </w:rPr>
        <w:t>Брайля</w:t>
      </w:r>
      <w:proofErr w:type="spellEnd"/>
      <w:r w:rsidRPr="006735DA">
        <w:rPr>
          <w:rFonts w:ascii="Times New Roman" w:hAnsi="Times New Roman" w:cs="Times New Roman"/>
          <w:sz w:val="28"/>
          <w:szCs w:val="28"/>
        </w:rPr>
        <w:t>).</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Документи про освіту видаються закладами освіти та іншими суб’єктами освітньої діяльності.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Порядок виготовлення, видачі та обліку документів про освіту, вимоги до їх форми та/або змісту визначаються законодавством.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цих законів.</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Інформація про видані документи про середню, професійну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5012D1" w:rsidRDefault="005012D1" w:rsidP="005012D1">
      <w:pPr>
        <w:spacing w:after="0" w:line="240" w:lineRule="auto"/>
        <w:jc w:val="center"/>
        <w:rPr>
          <w:rFonts w:ascii="Times New Roman" w:hAnsi="Times New Roman" w:cs="Times New Roman"/>
          <w:b/>
          <w:sz w:val="28"/>
          <w:szCs w:val="28"/>
        </w:rPr>
      </w:pPr>
    </w:p>
    <w:p w:rsidR="006735DA" w:rsidRPr="005012D1" w:rsidRDefault="006735DA" w:rsidP="005012D1">
      <w:pPr>
        <w:spacing w:after="0" w:line="240" w:lineRule="auto"/>
        <w:jc w:val="center"/>
        <w:rPr>
          <w:rFonts w:ascii="Times New Roman" w:hAnsi="Times New Roman" w:cs="Times New Roman"/>
          <w:b/>
          <w:sz w:val="28"/>
          <w:szCs w:val="28"/>
        </w:rPr>
      </w:pPr>
      <w:r w:rsidRPr="005012D1">
        <w:rPr>
          <w:rFonts w:ascii="Times New Roman" w:hAnsi="Times New Roman" w:cs="Times New Roman"/>
          <w:b/>
          <w:sz w:val="28"/>
          <w:szCs w:val="28"/>
        </w:rPr>
        <w:t>Розділ V</w:t>
      </w:r>
    </w:p>
    <w:p w:rsidR="006735DA" w:rsidRPr="005012D1" w:rsidRDefault="006735DA" w:rsidP="005012D1">
      <w:pPr>
        <w:spacing w:after="0" w:line="240" w:lineRule="auto"/>
        <w:jc w:val="center"/>
        <w:rPr>
          <w:rFonts w:ascii="Times New Roman" w:hAnsi="Times New Roman" w:cs="Times New Roman"/>
          <w:b/>
          <w:sz w:val="28"/>
          <w:szCs w:val="28"/>
        </w:rPr>
      </w:pPr>
      <w:r w:rsidRPr="005012D1">
        <w:rPr>
          <w:rFonts w:ascii="Times New Roman" w:hAnsi="Times New Roman" w:cs="Times New Roman"/>
          <w:b/>
          <w:sz w:val="28"/>
          <w:szCs w:val="28"/>
        </w:rPr>
        <w:t>ЗАБЕЗПЕЧЕННЯ ЯКОСТІ ОСВІТИ</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5012D1" w:rsidRDefault="006735DA" w:rsidP="006735DA">
      <w:pPr>
        <w:spacing w:after="0" w:line="240" w:lineRule="auto"/>
        <w:ind w:firstLine="709"/>
        <w:jc w:val="both"/>
        <w:rPr>
          <w:rFonts w:ascii="Times New Roman" w:hAnsi="Times New Roman" w:cs="Times New Roman"/>
          <w:b/>
          <w:sz w:val="28"/>
          <w:szCs w:val="28"/>
        </w:rPr>
      </w:pPr>
      <w:r w:rsidRPr="005012D1">
        <w:rPr>
          <w:rFonts w:ascii="Times New Roman" w:hAnsi="Times New Roman" w:cs="Times New Roman"/>
          <w:b/>
          <w:sz w:val="28"/>
          <w:szCs w:val="28"/>
        </w:rPr>
        <w:t>Стаття 41. Система забезпечення якості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Метою розбудови та функціонування системи забезпечення якості освіти в Україні є:</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гарантування якості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формування довіри суспільства до системи та закладів освіти, органів управління освітою;</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постійне та послідовне підвищення якості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допомога закладам освіти та іншим суб’єктам освітньої діяльності у підвищенні якості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Складовими частинами системи забезпечення якості освіти є:</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система забезпечення якості у закладах освіти (внутрішня система забезпечення якості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система зовнішнього забезпечення якості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система забезпечення якості у діяльності органів управління і установ, що здійснюють зовнішнє забезпечення якості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Система забезпечення якості у закладах освіти (внутрішня система забезпечення якості освіти) може включати: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стратегію (політику) та процедури забезпечення якості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систему та механізми забезпечення академічної доброчесності;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оприлюднені критерії, правила і процедури оцінювання здобувачів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оприлюднені критерії, правила і процедури оцінювання управлінської діяльності керівних працівників закладу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забезпечення наявності необхідних ресурсів для організації освітнього процесу, в тому числі для самостійної роботи здобувачів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забезпечення наявності інформаційних систем для ефективного управління закладом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створення у закладі освіти інклюзивного освітнього середовища, універсального дизайну та розумного пристосування;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інші процедури та заходи, що визначаються спеціальними законами або документами закладу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Система зовнішнього забезпечення якості освіти може включати: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інструменти, процедури та заходи забезпечення і підвищення якості освіти, зокрема:</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стандартизацію;</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ліцензування освітньої діяльності;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акредитацію освітніх програм;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інституційну акредитацію;</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громадську акредитацію закладів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зовнішнє незалежне оцінювання результатів навчання;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інституційний аудит;</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моніторинг якості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атестацію педагогічних працівників;</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сертифікацію педагогічних працівників;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громадський нагляд;</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інші інструменти, процедури і заходи, що визначаються спеціальними законами.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визначені цим і спеціальними законами органи і установи, що відповідають за забезпечення якості, та спеціально уповноважені державою установи, що проводять зовнішнє незалежне оцінювання;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незалежні установи оцінювання та забезпечення якості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Система забезпечення якості у діяльності органів управління і установ, що здійснюють зовнішнє забезпечення якості освіти, включає:</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політику та процедури забезпечення якості власної діяльності;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необхідні ресурси для організації процесів і процедур;</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зовнішній незалежний аудит діяльності (процесів і процедур) відповідних органів і установ.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6. Особливості функціонування системи забезпечення якості на кожному рівні освіти визначаються спеціальними законами.</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5012D1" w:rsidRDefault="006735DA" w:rsidP="006735DA">
      <w:pPr>
        <w:spacing w:after="0" w:line="240" w:lineRule="auto"/>
        <w:ind w:firstLine="709"/>
        <w:jc w:val="both"/>
        <w:rPr>
          <w:rFonts w:ascii="Times New Roman" w:hAnsi="Times New Roman" w:cs="Times New Roman"/>
          <w:b/>
          <w:sz w:val="28"/>
          <w:szCs w:val="28"/>
        </w:rPr>
      </w:pPr>
      <w:r w:rsidRPr="005012D1">
        <w:rPr>
          <w:rFonts w:ascii="Times New Roman" w:hAnsi="Times New Roman" w:cs="Times New Roman"/>
          <w:b/>
          <w:sz w:val="28"/>
          <w:szCs w:val="28"/>
        </w:rPr>
        <w:t>Стаття 42. Академічна доброчесність</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Дотримання академічної доброчесності педагогічними, науково-педагогічними та науковими працівниками передбачає:</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посилання на джерела інформації у разі використання ідей, розробок, тверджень, відомостей;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дотримання норм законодавства про авторське право і суміжні права;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контроль за дотриманням академічної доброчесності здобувачами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об’єктивне оцінювання результатів навчання.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Дотримання академічної доброчесності здобувачами освіти передбачає:</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самостійне виконання навчальних завдань, завдань поточного та підсумкового контролю результатів навчання (для осіб з особливим освітніми потребами ця вимога застосовується з урахуванням їх індивідуальних потреб і можливостей);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посилання на джерела інформації у разі використання ідей, розробок, тверджень, відомостей;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дотримання норм законодавства про авторське право і суміжні права;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Порушенням академічної доброчесності вважається: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2) </w:t>
      </w:r>
      <w:proofErr w:type="spellStart"/>
      <w:r w:rsidRPr="006735DA">
        <w:rPr>
          <w:rFonts w:ascii="Times New Roman" w:hAnsi="Times New Roman" w:cs="Times New Roman"/>
          <w:sz w:val="28"/>
          <w:szCs w:val="28"/>
        </w:rPr>
        <w:t>самоплагіат</w:t>
      </w:r>
      <w:proofErr w:type="spellEnd"/>
      <w:r w:rsidRPr="006735DA">
        <w:rPr>
          <w:rFonts w:ascii="Times New Roman" w:hAnsi="Times New Roman" w:cs="Times New Roman"/>
          <w:sz w:val="28"/>
          <w:szCs w:val="28"/>
        </w:rPr>
        <w:t xml:space="preserve"> – оприлюднення (частково або повністю) власних раніше опублікованих наукових результатів як нових наукових результатів;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фабрикація – вигадування даних чи фактів, що використовуються в освітньому процесі чи наукових дослідженнях;</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фальсифікація – свідома зміна чи модифікація вже наявних даних, що стосуються освітнього процесу чи наукових досліджень;</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6) обман – надання завідомо неправдивої інформації стосовно власної освітньої (наукової, творчої) діяльності чи організації освітньої процесу; формами обману є, зокрема, академічний плагіат, </w:t>
      </w:r>
      <w:proofErr w:type="spellStart"/>
      <w:r w:rsidRPr="006735DA">
        <w:rPr>
          <w:rFonts w:ascii="Times New Roman" w:hAnsi="Times New Roman" w:cs="Times New Roman"/>
          <w:sz w:val="28"/>
          <w:szCs w:val="28"/>
        </w:rPr>
        <w:t>самоплагіат</w:t>
      </w:r>
      <w:proofErr w:type="spellEnd"/>
      <w:r w:rsidRPr="006735DA">
        <w:rPr>
          <w:rFonts w:ascii="Times New Roman" w:hAnsi="Times New Roman" w:cs="Times New Roman"/>
          <w:sz w:val="28"/>
          <w:szCs w:val="28"/>
        </w:rPr>
        <w:t>, фабрикація, фальсифікація та списування;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7)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8) необ’єктивне оцінювання – свідоме завищення або заниження оцінки результатів навчання здобувачів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відмова у присудженні наукового ступеня чи присвоєнні вченого звання;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позбавлення присудженого наукового (</w:t>
      </w:r>
      <w:proofErr w:type="spellStart"/>
      <w:r w:rsidRPr="006735DA">
        <w:rPr>
          <w:rFonts w:ascii="Times New Roman" w:hAnsi="Times New Roman" w:cs="Times New Roman"/>
          <w:sz w:val="28"/>
          <w:szCs w:val="28"/>
        </w:rPr>
        <w:t>освітньо</w:t>
      </w:r>
      <w:proofErr w:type="spellEnd"/>
      <w:r w:rsidRPr="006735DA">
        <w:rPr>
          <w:rFonts w:ascii="Times New Roman" w:hAnsi="Times New Roman" w:cs="Times New Roman"/>
          <w:sz w:val="28"/>
          <w:szCs w:val="28"/>
        </w:rPr>
        <w:t>-творчого) ступеня чи присвоєного вченого звання;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відмова в присудженні або позбавлення присудженого педагогічного звання, кваліфікаційної категорії;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позбавлення права брати участь у роботі визначених законом органів чи займати визначені законом посади.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6. За порушення академічної доброчесності здобувачі освіти можуть бути притягнені до такої академічної відповідальності: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повторне проходження оцінювання (контрольна робота, іспит, залік тощо);</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повторне проходження відповідного освітнього компонента освітньої програми;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відрахування із закладу освіти (крім осіб, які здобувають загальну середню освіту).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позбавлення академічної стипендії;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позбавлення наданих закладом освіти пільг з оплати за навчання.</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 відповідальності.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8. Порядок виявлення та встановлення фактів порушення академічної доброчесності визначаються уповноваженим колегіальним органом управління закладу освіти з урахуванням вимог цього Закону та спеціальних законів.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Кожна особа, щодо якої порушено питання про порушення нею академічної доброчесності, має такі права: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знайомитися з усіма матеріалами перевірки щодо встановлення фактів порушення академічної доброчесності, подавати до них зауваження;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оскаржити рішення про притягнення до академічної відповідальності до органу, уповноваженого розглядати апеляції, або до суду.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9. Форми та види академічної відповідальності закладів освіти визначаються спеціальними законами.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відповідними законами.</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5012D1" w:rsidRDefault="006735DA" w:rsidP="006735DA">
      <w:pPr>
        <w:spacing w:after="0" w:line="240" w:lineRule="auto"/>
        <w:ind w:firstLine="709"/>
        <w:jc w:val="both"/>
        <w:rPr>
          <w:rFonts w:ascii="Times New Roman" w:hAnsi="Times New Roman" w:cs="Times New Roman"/>
          <w:b/>
          <w:sz w:val="28"/>
          <w:szCs w:val="28"/>
        </w:rPr>
      </w:pPr>
      <w:r w:rsidRPr="005012D1">
        <w:rPr>
          <w:rFonts w:ascii="Times New Roman" w:hAnsi="Times New Roman" w:cs="Times New Roman"/>
          <w:b/>
          <w:sz w:val="28"/>
          <w:szCs w:val="28"/>
        </w:rPr>
        <w:t>Стаття 43. Ліцензування освітньої діяльності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Ліцензування освітньої діяльності –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Освітня діяльність у формальній освіті провадиться на підставі ліцензії, що видається органом ліцензування відповідно до законодавства.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Ліцензійні умови визначаються окремо для кожного рівня освіти. Ліцензійні умови формуються з урахуванням спеціальних вимог до доступності для осіб з особливими освітніми потребами. Вимоги до ліцензійних умов визначаються спеціальними законами.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5012D1" w:rsidRDefault="006735DA" w:rsidP="006735DA">
      <w:pPr>
        <w:spacing w:after="0" w:line="240" w:lineRule="auto"/>
        <w:ind w:firstLine="709"/>
        <w:jc w:val="both"/>
        <w:rPr>
          <w:rFonts w:ascii="Times New Roman" w:hAnsi="Times New Roman" w:cs="Times New Roman"/>
          <w:b/>
          <w:sz w:val="28"/>
          <w:szCs w:val="28"/>
        </w:rPr>
      </w:pPr>
      <w:r w:rsidRPr="005012D1">
        <w:rPr>
          <w:rFonts w:ascii="Times New Roman" w:hAnsi="Times New Roman" w:cs="Times New Roman"/>
          <w:b/>
          <w:sz w:val="28"/>
          <w:szCs w:val="28"/>
        </w:rPr>
        <w:t>Стаття 44. Акредитація освітньої програми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Акредитація освітньої програми –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Акредитація освітньої програми є добровільною і проводиться за ініціативою закладу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Освітня програма акредитується у разі, якщо це передбачено спеціальним законом.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Засади акредитації освітніх програм визначаються спеціальними законами.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5012D1" w:rsidRDefault="006735DA" w:rsidP="006735DA">
      <w:pPr>
        <w:spacing w:after="0" w:line="240" w:lineRule="auto"/>
        <w:ind w:firstLine="709"/>
        <w:jc w:val="both"/>
        <w:rPr>
          <w:rFonts w:ascii="Times New Roman" w:hAnsi="Times New Roman" w:cs="Times New Roman"/>
          <w:b/>
          <w:sz w:val="28"/>
          <w:szCs w:val="28"/>
        </w:rPr>
      </w:pPr>
      <w:r w:rsidRPr="005012D1">
        <w:rPr>
          <w:rFonts w:ascii="Times New Roman" w:hAnsi="Times New Roman" w:cs="Times New Roman"/>
          <w:b/>
          <w:sz w:val="28"/>
          <w:szCs w:val="28"/>
        </w:rPr>
        <w:t>Стаття 45. Інституційний аудит</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Інституційний аудит –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Метою проведення інституційного аудиту є оцінювання якості освітньої діяльності закладу освіти та вироблення рекомендацій щодо:</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підвищення якості освітньої діяльності закладу освіти та вдосконалення внутрішньої системи забезпечення якості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приведення освітнього та управлінського процесів у відповідність до вимог законодавства та ліцензійних умов.</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Результати інституційного аудиту оприлюднюються на сайтах закладу освіти (у разі його наявності), засновника (крім засновника приватного закладу освіти) та органу, що здійснив інституційний аудит.</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Інституційний аудит проводиться центральним органом виконавчої влади із забезпечення якості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Інституційний аудит проводиться у плановому порядку, якщо це передбачено спеціальним законом.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Заклади освіти, що мають чинний сертифікат про громадську акредитацію закладу освіти, вважаються такими, що успішно пройшли інституційний аудит у плановому порядку.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6. Інституційний аудит проводиться у позаплановому порядку у закладі освіти, який має низьку якість освітньої діяльності.</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наглядової/піклувальної ради закладу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При негативних результатах цієї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8. Особливості проведення інституційного аудиту на відповідному рівні освіти визначаються спеціальними законами.</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5012D1" w:rsidRDefault="006735DA" w:rsidP="006735DA">
      <w:pPr>
        <w:spacing w:after="0" w:line="240" w:lineRule="auto"/>
        <w:ind w:firstLine="709"/>
        <w:jc w:val="both"/>
        <w:rPr>
          <w:rFonts w:ascii="Times New Roman" w:hAnsi="Times New Roman" w:cs="Times New Roman"/>
          <w:b/>
          <w:sz w:val="28"/>
          <w:szCs w:val="28"/>
        </w:rPr>
      </w:pPr>
      <w:r w:rsidRPr="005012D1">
        <w:rPr>
          <w:rFonts w:ascii="Times New Roman" w:hAnsi="Times New Roman" w:cs="Times New Roman"/>
          <w:b/>
          <w:sz w:val="28"/>
          <w:szCs w:val="28"/>
        </w:rPr>
        <w:t>Стаття 46. Інституційна акредитація</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Інституційна акредитація – оцінювання якості освітньої діяльності закладу вищої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Інституційна акредитація є добровільною і може бути проведена за ініціативою закладу вищої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Засади інституційної акредитації визначаються спеціальним законом.</w:t>
      </w:r>
    </w:p>
    <w:p w:rsidR="006735DA" w:rsidRDefault="006735DA" w:rsidP="006735DA">
      <w:pPr>
        <w:spacing w:after="0" w:line="240" w:lineRule="auto"/>
        <w:ind w:firstLine="709"/>
        <w:jc w:val="both"/>
        <w:rPr>
          <w:rFonts w:ascii="Times New Roman" w:hAnsi="Times New Roman" w:cs="Times New Roman"/>
          <w:sz w:val="28"/>
          <w:szCs w:val="28"/>
        </w:rPr>
      </w:pPr>
    </w:p>
    <w:p w:rsidR="005012D1" w:rsidRDefault="005012D1" w:rsidP="006735DA">
      <w:pPr>
        <w:spacing w:after="0" w:line="240" w:lineRule="auto"/>
        <w:ind w:firstLine="709"/>
        <w:jc w:val="both"/>
        <w:rPr>
          <w:rFonts w:ascii="Times New Roman" w:hAnsi="Times New Roman" w:cs="Times New Roman"/>
          <w:sz w:val="28"/>
          <w:szCs w:val="28"/>
        </w:rPr>
      </w:pPr>
    </w:p>
    <w:p w:rsidR="005012D1" w:rsidRDefault="005012D1" w:rsidP="006735DA">
      <w:pPr>
        <w:spacing w:after="0" w:line="240" w:lineRule="auto"/>
        <w:ind w:firstLine="709"/>
        <w:jc w:val="both"/>
        <w:rPr>
          <w:rFonts w:ascii="Times New Roman" w:hAnsi="Times New Roman" w:cs="Times New Roman"/>
          <w:sz w:val="28"/>
          <w:szCs w:val="28"/>
        </w:rPr>
      </w:pPr>
    </w:p>
    <w:p w:rsidR="005012D1" w:rsidRDefault="005012D1" w:rsidP="006735DA">
      <w:pPr>
        <w:spacing w:after="0" w:line="240" w:lineRule="auto"/>
        <w:ind w:firstLine="709"/>
        <w:jc w:val="both"/>
        <w:rPr>
          <w:rFonts w:ascii="Times New Roman" w:hAnsi="Times New Roman" w:cs="Times New Roman"/>
          <w:sz w:val="28"/>
          <w:szCs w:val="28"/>
        </w:rPr>
      </w:pPr>
    </w:p>
    <w:p w:rsidR="006735DA" w:rsidRPr="005012D1" w:rsidRDefault="006735DA" w:rsidP="006735DA">
      <w:pPr>
        <w:spacing w:after="0" w:line="240" w:lineRule="auto"/>
        <w:ind w:firstLine="709"/>
        <w:jc w:val="both"/>
        <w:rPr>
          <w:rFonts w:ascii="Times New Roman" w:hAnsi="Times New Roman" w:cs="Times New Roman"/>
          <w:b/>
          <w:sz w:val="28"/>
          <w:szCs w:val="28"/>
        </w:rPr>
      </w:pPr>
      <w:r w:rsidRPr="005012D1">
        <w:rPr>
          <w:rFonts w:ascii="Times New Roman" w:hAnsi="Times New Roman" w:cs="Times New Roman"/>
          <w:b/>
          <w:sz w:val="28"/>
          <w:szCs w:val="28"/>
        </w:rPr>
        <w:t>Стаття 47. Зовнішнє незалежне оцінювання</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Зовнішнє незалежне оцінювання –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осіб, які проходитимуть таке оцінювання, на початку здобуття ними освіти відповідного рівня.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Зовнішнє незалежне оцінювання здійснюється на таких принципах:</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валідності (обґрунтованості та придатності методів та технологій оцінювання конкретним цілям);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відкритості та прозорості;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об’єктивності;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надійності;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доступності;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відповідальності.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w:t>
      </w:r>
      <w:r w:rsidRPr="006735DA">
        <w:rPr>
          <w:rFonts w:ascii="Times New Roman" w:hAnsi="Times New Roman" w:cs="Times New Roman"/>
          <w:sz w:val="28"/>
          <w:szCs w:val="28"/>
        </w:rPr>
        <w:lastRenderedPageBreak/>
        <w:t>можливостей осіб з особливими освітніми потребами та повинні бути оприлюднені не менш як за шість місяців до проведення зовнішнього незалежного оцінювання.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6. Положення про спеціально уповноважену державою установу (організацію) затверджується відповідно до законодавства.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7. Засади зовнішнього незалежного оцінювання, не встановлені цим Законом, визначаються спеціальними законами.</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5012D1" w:rsidRDefault="006735DA" w:rsidP="006735DA">
      <w:pPr>
        <w:spacing w:after="0" w:line="240" w:lineRule="auto"/>
        <w:ind w:firstLine="709"/>
        <w:jc w:val="both"/>
        <w:rPr>
          <w:rFonts w:ascii="Times New Roman" w:hAnsi="Times New Roman" w:cs="Times New Roman"/>
          <w:b/>
          <w:sz w:val="28"/>
          <w:szCs w:val="28"/>
        </w:rPr>
      </w:pPr>
      <w:r w:rsidRPr="005012D1">
        <w:rPr>
          <w:rFonts w:ascii="Times New Roman" w:hAnsi="Times New Roman" w:cs="Times New Roman"/>
          <w:b/>
          <w:sz w:val="28"/>
          <w:szCs w:val="28"/>
        </w:rPr>
        <w:t>Стаття 48. Моніторинг якості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Моніторинг якості освіти – система послідовних і систематичних заходів, що здійснюється з метою виявлення та відстеження тенденцій у розвитку якості освіти в країні, на окремих територіях, в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Моніторинг якості освіти може бути внутрішній та зовнішній.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Внутрішній моніторинг якості освіти проводиться закладами освіти (іншими суб’єктами освітньої діяльності).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і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Порядок, види та форми проведення моніторингу якості освіти затверджуються центральним органом виконавчої влади у сфері освіти і науки.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5012D1" w:rsidRDefault="006735DA" w:rsidP="006735DA">
      <w:pPr>
        <w:spacing w:after="0" w:line="240" w:lineRule="auto"/>
        <w:ind w:firstLine="709"/>
        <w:jc w:val="both"/>
        <w:rPr>
          <w:rFonts w:ascii="Times New Roman" w:hAnsi="Times New Roman" w:cs="Times New Roman"/>
          <w:b/>
          <w:sz w:val="28"/>
          <w:szCs w:val="28"/>
        </w:rPr>
      </w:pPr>
      <w:r w:rsidRPr="005012D1">
        <w:rPr>
          <w:rFonts w:ascii="Times New Roman" w:hAnsi="Times New Roman" w:cs="Times New Roman"/>
          <w:b/>
          <w:sz w:val="28"/>
          <w:szCs w:val="28"/>
        </w:rPr>
        <w:t>Стаття 49. Громадська акредитація закладу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Громадська акредитація закладу освіти –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в освітніх програмах і стандартах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Громадська акредитація закладу освіти здійснюється на добровільних засадах за запитом закладу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3. Громадська акредитація закладу освіти здійснюється акредитованими в установленому порядку фаховими громадськими об’єднаннями, іншими </w:t>
      </w:r>
      <w:r w:rsidRPr="006735DA">
        <w:rPr>
          <w:rFonts w:ascii="Times New Roman" w:hAnsi="Times New Roman" w:cs="Times New Roman"/>
          <w:sz w:val="28"/>
          <w:szCs w:val="28"/>
        </w:rPr>
        <w:lastRenderedPageBreak/>
        <w:t>акредитованими юридичними особами, що здійснюють незалежне оцінювання якості освіти і освітньої діяльності.</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Результати громадської акредитації закладу освіти можуть враховуватися при акредитації освітніх програм та інституційній акредитації.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Успішні результати громадської акредитації закладу освіти засвідчуються відповідним сертифікатом, що видається на строк до 10 років.</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5012D1" w:rsidRDefault="006735DA" w:rsidP="006735DA">
      <w:pPr>
        <w:spacing w:after="0" w:line="240" w:lineRule="auto"/>
        <w:ind w:firstLine="709"/>
        <w:jc w:val="both"/>
        <w:rPr>
          <w:rFonts w:ascii="Times New Roman" w:hAnsi="Times New Roman" w:cs="Times New Roman"/>
          <w:b/>
          <w:sz w:val="28"/>
          <w:szCs w:val="28"/>
        </w:rPr>
      </w:pPr>
      <w:r w:rsidRPr="005012D1">
        <w:rPr>
          <w:rFonts w:ascii="Times New Roman" w:hAnsi="Times New Roman" w:cs="Times New Roman"/>
          <w:b/>
          <w:sz w:val="28"/>
          <w:szCs w:val="28"/>
        </w:rPr>
        <w:t>Стаття 50. Атестація педагогічних працівників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Атестація педагогічних працівників – це система заходів, спрямованих на всебічне та комплексне оцінювання їхньої педагогічної діяльності.</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Атестація педагогічних працівників може бути черговою або позачерговою. Педагогічний працівник проходить чергову атестацію не рідше ніж один раз на п’ять років, крім випадків, передбачених законодавством.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За результатами атестації визначаються відповідність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визначаються Кабінетом Міністрів України.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Рішення атестаційної комісії може бути підставою для звільнення педагогічного працівника з роботи у порядку, встановленому законодавством.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Положення про атестацію педагогічних працівників затверджує центральний орган виконавчої влади у сфері освіти і науки.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6. Положення про атестацію педагогічних працівників, які забезпечують здобуття фахових </w:t>
      </w:r>
      <w:proofErr w:type="spellStart"/>
      <w:r w:rsidRPr="006735DA">
        <w:rPr>
          <w:rFonts w:ascii="Times New Roman" w:hAnsi="Times New Roman" w:cs="Times New Roman"/>
          <w:sz w:val="28"/>
          <w:szCs w:val="28"/>
        </w:rPr>
        <w:t>компетентностей</w:t>
      </w:r>
      <w:proofErr w:type="spellEnd"/>
      <w:r w:rsidRPr="006735DA">
        <w:rPr>
          <w:rFonts w:ascii="Times New Roman" w:hAnsi="Times New Roman" w:cs="Times New Roman"/>
          <w:sz w:val="28"/>
          <w:szCs w:val="28"/>
        </w:rPr>
        <w:t xml:space="preserve">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5012D1" w:rsidRDefault="006735DA" w:rsidP="006735DA">
      <w:pPr>
        <w:spacing w:after="0" w:line="240" w:lineRule="auto"/>
        <w:ind w:firstLine="709"/>
        <w:jc w:val="both"/>
        <w:rPr>
          <w:rFonts w:ascii="Times New Roman" w:hAnsi="Times New Roman" w:cs="Times New Roman"/>
          <w:b/>
          <w:sz w:val="28"/>
          <w:szCs w:val="28"/>
        </w:rPr>
      </w:pPr>
      <w:r w:rsidRPr="005012D1">
        <w:rPr>
          <w:rFonts w:ascii="Times New Roman" w:hAnsi="Times New Roman" w:cs="Times New Roman"/>
          <w:b/>
          <w:sz w:val="28"/>
          <w:szCs w:val="28"/>
        </w:rPr>
        <w:t>Стаття 51. Сертифікація педагогічних працівників</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1. Сертифікація – зовнішнє оцінювання професійних </w:t>
      </w:r>
      <w:proofErr w:type="spellStart"/>
      <w:r w:rsidRPr="006735DA">
        <w:rPr>
          <w:rFonts w:ascii="Times New Roman" w:hAnsi="Times New Roman" w:cs="Times New Roman"/>
          <w:sz w:val="28"/>
          <w:szCs w:val="28"/>
        </w:rPr>
        <w:t>компетентностей</w:t>
      </w:r>
      <w:proofErr w:type="spellEnd"/>
      <w:r w:rsidRPr="006735DA">
        <w:rPr>
          <w:rFonts w:ascii="Times New Roman" w:hAnsi="Times New Roman" w:cs="Times New Roman"/>
          <w:sz w:val="28"/>
          <w:szCs w:val="28"/>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sidRPr="006735DA">
        <w:rPr>
          <w:rFonts w:ascii="Times New Roman" w:hAnsi="Times New Roman" w:cs="Times New Roman"/>
          <w:sz w:val="28"/>
          <w:szCs w:val="28"/>
        </w:rPr>
        <w:t>самооцінювання</w:t>
      </w:r>
      <w:proofErr w:type="spellEnd"/>
      <w:r w:rsidRPr="006735DA">
        <w:rPr>
          <w:rFonts w:ascii="Times New Roman" w:hAnsi="Times New Roman" w:cs="Times New Roman"/>
          <w:sz w:val="28"/>
          <w:szCs w:val="28"/>
        </w:rPr>
        <w:t xml:space="preserve"> та вивчення практичного досвіду роботи.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Сертифікація педагогічного працівника відбувається на добровільних засадах виключно за його ініціативи.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Процедуру сертифікації здійснюють спеціально уповноважені державою установи, положення про які затверджує Кабінет Міністрів України.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За результатами успішного проходження сертифікації особі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5. Педагогічні працівники, які отримують доплату за успішне проходження сертифікації, впроваджують та поширюють методики </w:t>
      </w:r>
      <w:proofErr w:type="spellStart"/>
      <w:r w:rsidRPr="006735DA">
        <w:rPr>
          <w:rFonts w:ascii="Times New Roman" w:hAnsi="Times New Roman" w:cs="Times New Roman"/>
          <w:sz w:val="28"/>
          <w:szCs w:val="28"/>
        </w:rPr>
        <w:t>компетентнісного</w:t>
      </w:r>
      <w:proofErr w:type="spellEnd"/>
      <w:r w:rsidRPr="006735DA">
        <w:rPr>
          <w:rFonts w:ascii="Times New Roman" w:hAnsi="Times New Roman" w:cs="Times New Roman"/>
          <w:sz w:val="28"/>
          <w:szCs w:val="28"/>
        </w:rPr>
        <w:t xml:space="preserve"> навчання та нові освітні технології.</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Педагогічні працівники, які мають сертифікат, можуть залучатися до проведення інституційного аудиту в інших закладах освіти, розробки та акредитації </w:t>
      </w:r>
      <w:r w:rsidRPr="006735DA">
        <w:rPr>
          <w:rFonts w:ascii="Times New Roman" w:hAnsi="Times New Roman" w:cs="Times New Roman"/>
          <w:sz w:val="28"/>
          <w:szCs w:val="28"/>
        </w:rPr>
        <w:lastRenderedPageBreak/>
        <w:t>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6. Положення про сертифікацію педагогічних працівників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5012D1" w:rsidRDefault="005012D1" w:rsidP="005012D1">
      <w:pPr>
        <w:spacing w:after="0" w:line="240" w:lineRule="auto"/>
        <w:jc w:val="center"/>
        <w:rPr>
          <w:rFonts w:ascii="Times New Roman" w:hAnsi="Times New Roman" w:cs="Times New Roman"/>
          <w:b/>
          <w:sz w:val="28"/>
          <w:szCs w:val="28"/>
        </w:rPr>
      </w:pPr>
    </w:p>
    <w:p w:rsidR="006735DA" w:rsidRPr="005012D1" w:rsidRDefault="006735DA" w:rsidP="005012D1">
      <w:pPr>
        <w:spacing w:after="0" w:line="240" w:lineRule="auto"/>
        <w:jc w:val="center"/>
        <w:rPr>
          <w:rFonts w:ascii="Times New Roman" w:hAnsi="Times New Roman" w:cs="Times New Roman"/>
          <w:b/>
          <w:sz w:val="28"/>
          <w:szCs w:val="28"/>
        </w:rPr>
      </w:pPr>
      <w:r w:rsidRPr="005012D1">
        <w:rPr>
          <w:rFonts w:ascii="Times New Roman" w:hAnsi="Times New Roman" w:cs="Times New Roman"/>
          <w:b/>
          <w:sz w:val="28"/>
          <w:szCs w:val="28"/>
        </w:rPr>
        <w:t>Розділ VI</w:t>
      </w:r>
    </w:p>
    <w:p w:rsidR="006735DA" w:rsidRPr="005012D1" w:rsidRDefault="006735DA" w:rsidP="005012D1">
      <w:pPr>
        <w:spacing w:after="0" w:line="240" w:lineRule="auto"/>
        <w:jc w:val="center"/>
        <w:rPr>
          <w:rFonts w:ascii="Times New Roman" w:hAnsi="Times New Roman" w:cs="Times New Roman"/>
          <w:b/>
          <w:sz w:val="28"/>
          <w:szCs w:val="28"/>
        </w:rPr>
      </w:pPr>
      <w:r w:rsidRPr="005012D1">
        <w:rPr>
          <w:rFonts w:ascii="Times New Roman" w:hAnsi="Times New Roman" w:cs="Times New Roman"/>
          <w:b/>
          <w:sz w:val="28"/>
          <w:szCs w:val="28"/>
        </w:rPr>
        <w:t>УЧАСНИКИ ОСВІТНЬОГО ПРОЦЕСУ</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5012D1" w:rsidRDefault="006735DA" w:rsidP="006735DA">
      <w:pPr>
        <w:spacing w:after="0" w:line="240" w:lineRule="auto"/>
        <w:ind w:firstLine="709"/>
        <w:jc w:val="both"/>
        <w:rPr>
          <w:rFonts w:ascii="Times New Roman" w:hAnsi="Times New Roman" w:cs="Times New Roman"/>
          <w:b/>
          <w:sz w:val="28"/>
          <w:szCs w:val="28"/>
        </w:rPr>
      </w:pPr>
      <w:r w:rsidRPr="005012D1">
        <w:rPr>
          <w:rFonts w:ascii="Times New Roman" w:hAnsi="Times New Roman" w:cs="Times New Roman"/>
          <w:b/>
          <w:sz w:val="28"/>
          <w:szCs w:val="28"/>
        </w:rPr>
        <w:t>Стаття 52. Категорії учасників освітнього процесу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Учасниками освітнього процесу є:</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здобувачі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педагогічні, науково-педагогічні та наукові працівники;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батьки;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фізичні особи, які здійснюють освітню діяльність;</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інші особи, які залучаються до освітнього процесу у порядку, що встановлюється закладом освіти.</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5012D1" w:rsidRDefault="006735DA" w:rsidP="006735DA">
      <w:pPr>
        <w:spacing w:after="0" w:line="240" w:lineRule="auto"/>
        <w:ind w:firstLine="709"/>
        <w:jc w:val="both"/>
        <w:rPr>
          <w:rFonts w:ascii="Times New Roman" w:hAnsi="Times New Roman" w:cs="Times New Roman"/>
          <w:b/>
          <w:sz w:val="28"/>
          <w:szCs w:val="28"/>
        </w:rPr>
      </w:pPr>
      <w:r w:rsidRPr="005012D1">
        <w:rPr>
          <w:rFonts w:ascii="Times New Roman" w:hAnsi="Times New Roman" w:cs="Times New Roman"/>
          <w:b/>
          <w:sz w:val="28"/>
          <w:szCs w:val="28"/>
        </w:rPr>
        <w:t>Стаття 53. Права та обов’язки здобувачів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Здобувачі освіти мають право на: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навчання впродовж життя та академічну мобільність;</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якісні освітні послуги;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справедливе і об’єктивне оцінювання результатів навчання;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відзначення успіхів у власній діяльності;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свободу творчої, спортивної, оздоровчої, культурної, просвітницької, наукової і науково-технічної діяльності тощо;</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безпечні та нешкідливі умови навчання, утримання і праці;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повагу людської гідності;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завдає шкоди здоров’ю здобувача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доступ до інформаційних ресурсів і комунікацій, що використовуються в освітньому процесі та науковій діяльності;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забезпечення стипендіями у порядку, встановленому Кабінетом Міністрів України;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трудову діяльність у </w:t>
      </w:r>
      <w:proofErr w:type="spellStart"/>
      <w:r w:rsidRPr="006735DA">
        <w:rPr>
          <w:rFonts w:ascii="Times New Roman" w:hAnsi="Times New Roman" w:cs="Times New Roman"/>
          <w:sz w:val="28"/>
          <w:szCs w:val="28"/>
        </w:rPr>
        <w:t>позанавчальний</w:t>
      </w:r>
      <w:proofErr w:type="spellEnd"/>
      <w:r w:rsidRPr="006735DA">
        <w:rPr>
          <w:rFonts w:ascii="Times New Roman" w:hAnsi="Times New Roman" w:cs="Times New Roman"/>
          <w:sz w:val="28"/>
          <w:szCs w:val="28"/>
        </w:rPr>
        <w:t xml:space="preserve"> час;</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збереження місця навчання на період проходження військової служби за призовом та/або під час мобілізації, на особливий період;</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особисту або через своїх законних представників участь у громадському самоврядуванні та управлінні закладом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та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Здобувачі освіти зобов’язані: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виконувати вимоги освітньої програми (індивідуального навчального плану у разі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поважати гідність, права, свободи та законні інтереси всіх учасників освітнього процесу, дотримуватися етичних норм;</w:t>
      </w:r>
    </w:p>
    <w:p w:rsidR="006735DA" w:rsidRPr="006735DA" w:rsidRDefault="006735DA" w:rsidP="006735DA">
      <w:pPr>
        <w:spacing w:after="0" w:line="240" w:lineRule="auto"/>
        <w:ind w:firstLine="709"/>
        <w:jc w:val="both"/>
        <w:rPr>
          <w:rFonts w:ascii="Times New Roman" w:hAnsi="Times New Roman" w:cs="Times New Roman"/>
          <w:sz w:val="28"/>
          <w:szCs w:val="28"/>
        </w:rPr>
      </w:pPr>
      <w:proofErr w:type="spellStart"/>
      <w:r w:rsidRPr="006735DA">
        <w:rPr>
          <w:rFonts w:ascii="Times New Roman" w:hAnsi="Times New Roman" w:cs="Times New Roman"/>
          <w:sz w:val="28"/>
          <w:szCs w:val="28"/>
        </w:rPr>
        <w:t>відповідально</w:t>
      </w:r>
      <w:proofErr w:type="spellEnd"/>
      <w:r w:rsidRPr="006735DA">
        <w:rPr>
          <w:rFonts w:ascii="Times New Roman" w:hAnsi="Times New Roman" w:cs="Times New Roman"/>
          <w:sz w:val="28"/>
          <w:szCs w:val="28"/>
        </w:rPr>
        <w:t xml:space="preserve"> та дбайливо ставитися до власного здоров’я, здоров’я оточуючих, довкілля;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дотримуватися установчих документів, правил внутрішнього розпорядку закладу освіти, а також умов договору про надання освітніх послуг (у разі його наявності).</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Здобувачі освіти мають інші права та обов’язки, передбачені законодавством та установчими документами закладу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Залучення здобувачів освіти під час освітнього процесу до виконання робіт чи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5012D1" w:rsidRDefault="006735DA" w:rsidP="006735DA">
      <w:pPr>
        <w:spacing w:after="0" w:line="240" w:lineRule="auto"/>
        <w:ind w:firstLine="709"/>
        <w:jc w:val="both"/>
        <w:rPr>
          <w:rFonts w:ascii="Times New Roman" w:hAnsi="Times New Roman" w:cs="Times New Roman"/>
          <w:b/>
          <w:sz w:val="28"/>
          <w:szCs w:val="28"/>
        </w:rPr>
      </w:pPr>
      <w:r w:rsidRPr="005012D1">
        <w:rPr>
          <w:rFonts w:ascii="Times New Roman" w:hAnsi="Times New Roman" w:cs="Times New Roman"/>
          <w:b/>
          <w:sz w:val="28"/>
          <w:szCs w:val="28"/>
        </w:rPr>
        <w:t>Стаття 54. Права та обов’язки педагогічних, науково-педагогічних і наукових працівників, інших осіб, які залучаються до освітнього процесу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Педагогічні, науково-педагогічні та наукові працівники мають право на: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педагогічну ініціативу;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розроблення та впровадження авторських навчальних програм, проектів, освітніх </w:t>
      </w:r>
      <w:proofErr w:type="spellStart"/>
      <w:r w:rsidRPr="006735DA">
        <w:rPr>
          <w:rFonts w:ascii="Times New Roman" w:hAnsi="Times New Roman" w:cs="Times New Roman"/>
          <w:sz w:val="28"/>
          <w:szCs w:val="28"/>
        </w:rPr>
        <w:t>методик</w:t>
      </w:r>
      <w:proofErr w:type="spellEnd"/>
      <w:r w:rsidRPr="006735DA">
        <w:rPr>
          <w:rFonts w:ascii="Times New Roman" w:hAnsi="Times New Roman" w:cs="Times New Roman"/>
          <w:sz w:val="28"/>
          <w:szCs w:val="28"/>
        </w:rPr>
        <w:t xml:space="preserve"> і технологій, методів і засобів, у першу чергу </w:t>
      </w:r>
      <w:proofErr w:type="spellStart"/>
      <w:r w:rsidRPr="006735DA">
        <w:rPr>
          <w:rFonts w:ascii="Times New Roman" w:hAnsi="Times New Roman" w:cs="Times New Roman"/>
          <w:sz w:val="28"/>
          <w:szCs w:val="28"/>
        </w:rPr>
        <w:t>методик</w:t>
      </w:r>
      <w:proofErr w:type="spellEnd"/>
      <w:r w:rsidRPr="006735DA">
        <w:rPr>
          <w:rFonts w:ascii="Times New Roman" w:hAnsi="Times New Roman" w:cs="Times New Roman"/>
          <w:sz w:val="28"/>
          <w:szCs w:val="28"/>
        </w:rPr>
        <w:t xml:space="preserve"> </w:t>
      </w:r>
      <w:proofErr w:type="spellStart"/>
      <w:r w:rsidRPr="006735DA">
        <w:rPr>
          <w:rFonts w:ascii="Times New Roman" w:hAnsi="Times New Roman" w:cs="Times New Roman"/>
          <w:sz w:val="28"/>
          <w:szCs w:val="28"/>
        </w:rPr>
        <w:t>компетентнісного</w:t>
      </w:r>
      <w:proofErr w:type="spellEnd"/>
      <w:r w:rsidRPr="006735DA">
        <w:rPr>
          <w:rFonts w:ascii="Times New Roman" w:hAnsi="Times New Roman" w:cs="Times New Roman"/>
          <w:sz w:val="28"/>
          <w:szCs w:val="28"/>
        </w:rPr>
        <w:t xml:space="preserve"> навчання;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підвищення кваліфікації, перепідготовку;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і перепідготовку педагогічних працівників;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доступ до інформаційних ресурсів і комунікацій, що використовуються в освітньому процесі та науковій діяльності;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відзначення успіхів у власній професійній діяльності;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справедливе та об’єктивне оцінювання власної професійної діяльності;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захист професійної честі, гідності;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індивідуальну освітню (наукову, творчу, мистецьку та іншу) діяльність за межами закладу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творчу відпустку строком до одного року не частіше одного разу на 10 років із зарахуванням до загального і спеціального трудового стажу;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забезпечення житлом у першочерговому порядку, пільгові кредити для індивідуального і кооперативного будівництва;</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забезпечення службовим житлом з усіма комунальними зручностями у порядку, передбаченому законодавством;</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безпечні і нешкідливі умови праці;</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подовжену оплачувану відпустку;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участь у громадському самоврядуванні закладу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участь у роботі колегіальних органів управління закладом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Педагогічні, науково-педагогічні та наукові працівники зобов’язані: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постійно підвищувати свій професійний і загальнокультурний рівень та педагогічну майстерність;</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виконувати освітню програму для досягнення здобувачами освіти передбачених нею результатів навчання;</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сприяти розвитку здібностей здобувачів освіти, формуванню навичок здорового способу життя, дбати про їх фізичне і психічне здоров’я;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дотримуватися педагогічної етики;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поважати гідність, права, свободи і законні інтереси усіх учасників освітнього процесу;</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країни та навколишнього природного середовища;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завдає шкоди здоров’ю здобувача освіти, запобігати вживанню ними та іншими особами на території закладів освіти алкоголю, наркотиків, іншим шкідливим звичкам;</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додержуватися установчих документів та правил внутрішнього розпорядку закладу освіти, виконувати свої посадові обов’язки.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Педагогічні, науково-педагогічні та наукові працівники мають інші права та обов’язки, передбачені законодавством, колективним договором, трудовим договором та/або установчими документами закладу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Відволікання педагогічних, науково-педагогічних і наукових працівників від виконання професійних обов’язків не допускається за винятком випадків, передбачених чинним законодавством.</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1E4397" w:rsidRDefault="006735DA" w:rsidP="006735DA">
      <w:pPr>
        <w:spacing w:after="0" w:line="240" w:lineRule="auto"/>
        <w:ind w:firstLine="709"/>
        <w:jc w:val="both"/>
        <w:rPr>
          <w:rFonts w:ascii="Times New Roman" w:hAnsi="Times New Roman" w:cs="Times New Roman"/>
          <w:b/>
          <w:sz w:val="28"/>
          <w:szCs w:val="28"/>
        </w:rPr>
      </w:pPr>
      <w:r w:rsidRPr="001E4397">
        <w:rPr>
          <w:rFonts w:ascii="Times New Roman" w:hAnsi="Times New Roman" w:cs="Times New Roman"/>
          <w:b/>
          <w:sz w:val="28"/>
          <w:szCs w:val="28"/>
        </w:rPr>
        <w:t>Стаття 55. Права та обов’язки батьків здобувачів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Виховання в сім’ї є першоосновою розвитку дитини як особистості. Батьки мають рівні права та обов’язки щодо освіти і розвитку дитини.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Батьки здобувачів освіти мають право:</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захищати відповідно до законодавства права та законні інтереси здобувачів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звертатися до закладів освіти, органів управління освітою з питань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обирати заклад освіти, освітню програму, вид і форму здобуття дітьми відповідної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дитини у них;</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брати участь у розробленні індивідуальної програми розвитку дитини та/або індивідуального навчального плану;</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отримувати інформацію про діяльність закладу освіти, результати навчання власних дітей (дітей, законними представниками яких вони є) та результати оцінювання якості освіти у закладі освіти та його освітньої діяльності.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Батьки здобувачів освіти зобов’язані: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сприяти виконанню дитиною освітньої програми та досягненню дитиною передбачених у ній результатів навчання;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поважати гідність, права, свободи і законні інтереси дитини та інших учасників освітнього процесу;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дбати про фізичне і психічне здоров’я дитини, сприяти розвитку її здібностей, формувати навички здорового способу життя;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формувати у дитини культуру діалогу, культуру життя у взаєморозумінні, мирі та злагоди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дотримуватися установчих документів, правил внутрішнього розпорядку закладу освіти, а також умов договору про надання освітніх послуг (у разі його наявності).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Держава надає батькам здобувачів освіти допомогу у виконанні ними своїх обов’язків, захищає права сім’ї.</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Інші права та обов’язки батьків дітей можуть встановлюватися законодавством, установчими документами закладу освіти і договором про надання освітніх послуг (у разі його наявності).</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1E4397" w:rsidRDefault="006735DA" w:rsidP="006735DA">
      <w:pPr>
        <w:spacing w:after="0" w:line="240" w:lineRule="auto"/>
        <w:ind w:firstLine="709"/>
        <w:jc w:val="both"/>
        <w:rPr>
          <w:rFonts w:ascii="Times New Roman" w:hAnsi="Times New Roman" w:cs="Times New Roman"/>
          <w:b/>
          <w:sz w:val="28"/>
          <w:szCs w:val="28"/>
        </w:rPr>
      </w:pPr>
      <w:r w:rsidRPr="001E4397">
        <w:rPr>
          <w:rFonts w:ascii="Times New Roman" w:hAnsi="Times New Roman" w:cs="Times New Roman"/>
          <w:b/>
          <w:sz w:val="28"/>
          <w:szCs w:val="28"/>
        </w:rPr>
        <w:t>Стаття 56. Державні гарантії здобувачам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Особи, які здобувають повну загальну середню освіту у закладах освіти не за місцем проживання, на період навчання забезпечуються гуртожитками та/або підвезенням.</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порядку та розмірах, визначених органами місцевого самоврядування, за рахунок видатків відповідних місцевих бюджетів.</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безкоштовним гарячим харчуванням:</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дітей-сиріт, дітей, позбавлених батьківського піклування, дітей з особливими освітніми потребами, які навчаються у спеціальних і інклюзивних класах (групах), та дітей із сімей, які отримують допомогу відповідно до Закону України “Про державну соціальну допомогу малозабезпеченим сім’ям”, які навчаються у закладах дошкільної, загальної середньої, професійної (професійно-технічної) чи фахової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інших категорій осіб, визначених законодавством та/або рішенням органу місцевого самоврядування.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Особи, які здобувають освіту у закладах професійної (професійно-технічної) освіти, на період навчання забезпечуються гуртожитками, стипендіями, спеціальним одягом у порядку, визначеному Кабінетом Міністрів України.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5. Особи, які здобувають освіту в закладах фахової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6. Особам, які навчаються, держава гарантує право на додаткову відпустку за місцем роботи, скорочений робочий час та інші пільги, передбачені законами для осіб, які поєднують роботу з навчанням.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7. З метою здобуття освіти здобувачі професійної (професійно-технічної), фахової та вищої освіти можуть забезпечуватися відповідно до законодавства фінансовою державною підтримкою, пільговим кредитуванням, гарантіями для отримання кредитів, частковою компенсацією відсоткових ставок за кредитами тощо.</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1E4397" w:rsidRDefault="006735DA" w:rsidP="006735DA">
      <w:pPr>
        <w:spacing w:after="0" w:line="240" w:lineRule="auto"/>
        <w:ind w:firstLine="709"/>
        <w:jc w:val="both"/>
        <w:rPr>
          <w:rFonts w:ascii="Times New Roman" w:hAnsi="Times New Roman" w:cs="Times New Roman"/>
          <w:b/>
          <w:sz w:val="28"/>
          <w:szCs w:val="28"/>
        </w:rPr>
      </w:pPr>
      <w:r w:rsidRPr="001E4397">
        <w:rPr>
          <w:rFonts w:ascii="Times New Roman" w:hAnsi="Times New Roman" w:cs="Times New Roman"/>
          <w:b/>
          <w:sz w:val="28"/>
          <w:szCs w:val="28"/>
        </w:rPr>
        <w:t>Стаття 57. Державні гарантії педагогічним і науково-педагогічним</w:t>
      </w:r>
      <w:r w:rsidRPr="006735DA">
        <w:rPr>
          <w:rFonts w:ascii="Times New Roman" w:hAnsi="Times New Roman" w:cs="Times New Roman"/>
          <w:sz w:val="28"/>
          <w:szCs w:val="28"/>
        </w:rPr>
        <w:t xml:space="preserve"> </w:t>
      </w:r>
      <w:r w:rsidRPr="001E4397">
        <w:rPr>
          <w:rFonts w:ascii="Times New Roman" w:hAnsi="Times New Roman" w:cs="Times New Roman"/>
          <w:b/>
          <w:sz w:val="28"/>
          <w:szCs w:val="28"/>
        </w:rPr>
        <w:t>працівникам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Держава забезпечує педагогічним і науково-педагогічним працівникам: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належні умови праці та профілактичний медичний огляд;</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оплату підвищення кваліфікації;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правовий, соціальний, професійний захист;</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надання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надання пільгових довготермінових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пенсію за вислугою років;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інші гарантії, визначені законами України.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ним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цих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якщо розмір середньомісячного сукупного доходу сім’ї в розрахунку на одну особу </w:t>
      </w:r>
      <w:r w:rsidRPr="006735DA">
        <w:rPr>
          <w:rFonts w:ascii="Times New Roman" w:hAnsi="Times New Roman" w:cs="Times New Roman"/>
          <w:sz w:val="28"/>
          <w:szCs w:val="28"/>
        </w:rPr>
        <w:lastRenderedPageBreak/>
        <w:t>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та організації, розташованих на території відповідної ради, із земель сільськогосподарського підприємства, сільськогосподарської установи та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Дія абзацу другого цієї частини не поширюється на громадян, які раніше набули право на земельну частку (пай) та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законів України.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6735DA" w:rsidRPr="001E4397" w:rsidRDefault="006735DA" w:rsidP="001E4397">
      <w:pPr>
        <w:spacing w:after="0" w:line="240" w:lineRule="auto"/>
        <w:jc w:val="center"/>
        <w:rPr>
          <w:rFonts w:ascii="Times New Roman" w:hAnsi="Times New Roman" w:cs="Times New Roman"/>
          <w:b/>
          <w:sz w:val="28"/>
          <w:szCs w:val="28"/>
        </w:rPr>
      </w:pPr>
      <w:r w:rsidRPr="001E4397">
        <w:rPr>
          <w:rFonts w:ascii="Times New Roman" w:hAnsi="Times New Roman" w:cs="Times New Roman"/>
          <w:b/>
          <w:sz w:val="28"/>
          <w:szCs w:val="28"/>
        </w:rPr>
        <w:t>Розділ VII</w:t>
      </w:r>
    </w:p>
    <w:p w:rsidR="006735DA" w:rsidRPr="001E4397" w:rsidRDefault="006735DA" w:rsidP="001E4397">
      <w:pPr>
        <w:spacing w:after="0" w:line="240" w:lineRule="auto"/>
        <w:jc w:val="center"/>
        <w:rPr>
          <w:rFonts w:ascii="Times New Roman" w:hAnsi="Times New Roman" w:cs="Times New Roman"/>
          <w:b/>
          <w:sz w:val="28"/>
          <w:szCs w:val="28"/>
        </w:rPr>
      </w:pPr>
      <w:r w:rsidRPr="001E4397">
        <w:rPr>
          <w:rFonts w:ascii="Times New Roman" w:hAnsi="Times New Roman" w:cs="Times New Roman"/>
          <w:b/>
          <w:sz w:val="28"/>
          <w:szCs w:val="28"/>
        </w:rPr>
        <w:t>ОСВІТА, ПРОФЕСІЙНИЙ РОЗВИТОК ТА ОПЛАТА ПРАЦІ ПЕДАГОГІЧНИХ І НАУКОВО-ПЕДАГОГІЧНИХ ПРАЦІВНИКІВ</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1E4397" w:rsidRDefault="006735DA" w:rsidP="006735DA">
      <w:pPr>
        <w:spacing w:after="0" w:line="240" w:lineRule="auto"/>
        <w:ind w:firstLine="709"/>
        <w:jc w:val="both"/>
        <w:rPr>
          <w:rFonts w:ascii="Times New Roman" w:hAnsi="Times New Roman" w:cs="Times New Roman"/>
          <w:b/>
          <w:sz w:val="28"/>
          <w:szCs w:val="28"/>
        </w:rPr>
      </w:pPr>
      <w:r w:rsidRPr="001E4397">
        <w:rPr>
          <w:rFonts w:ascii="Times New Roman" w:hAnsi="Times New Roman" w:cs="Times New Roman"/>
          <w:b/>
          <w:sz w:val="28"/>
          <w:szCs w:val="28"/>
        </w:rPr>
        <w:t>Стаття 58. Вимоги до освіти та професійної кваліфікації педагогічного працівника закладу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Педагогічну діяльність у закладах освіти здійснюють особи, які працюють на посадах педагогічних працівників.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у разі його наявності) кваліфікаційним вимогам до відповідних посад педагогічних працівників.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3. Особам, які здобули вищу, фахову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w:t>
      </w:r>
      <w:proofErr w:type="spellStart"/>
      <w:r w:rsidRPr="006735DA">
        <w:rPr>
          <w:rFonts w:ascii="Times New Roman" w:hAnsi="Times New Roman" w:cs="Times New Roman"/>
          <w:sz w:val="28"/>
          <w:szCs w:val="28"/>
        </w:rPr>
        <w:t>компетентностей</w:t>
      </w:r>
      <w:proofErr w:type="spellEnd"/>
      <w:r w:rsidRPr="006735DA">
        <w:rPr>
          <w:rFonts w:ascii="Times New Roman" w:hAnsi="Times New Roman" w:cs="Times New Roman"/>
          <w:sz w:val="28"/>
          <w:szCs w:val="28"/>
        </w:rPr>
        <w:t xml:space="preserve"> зі спеціальності (предметної спеціальності, спеціалізації), педагогіки, психології, у тому числі шляхом проходження педагогічної практики, що необхідні для забезпечення процесу навчання, виховання і розвитку особистості,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усіх учасників освітнього процесу.</w:t>
      </w:r>
    </w:p>
    <w:p w:rsidR="001E4397"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Особам, які здобули у закладі освіти вищу, фахову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1E4397"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5. Особи, які здобули вищу, фахову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вищої та післядипломної освіти після їх успішної атестації у порядку, визначеному законодавством.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та за умови успішного складання кваліфікаційного іспиту відповідно до кваліфікаційних вимог до педагогічного працівника чи відповідного професійного стандарту (у разі його наявності).</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1E4397" w:rsidRDefault="006735DA" w:rsidP="006735DA">
      <w:pPr>
        <w:spacing w:after="0" w:line="240" w:lineRule="auto"/>
        <w:ind w:firstLine="709"/>
        <w:jc w:val="both"/>
        <w:rPr>
          <w:rFonts w:ascii="Times New Roman" w:hAnsi="Times New Roman" w:cs="Times New Roman"/>
          <w:b/>
          <w:sz w:val="28"/>
          <w:szCs w:val="28"/>
        </w:rPr>
      </w:pPr>
      <w:r w:rsidRPr="001E4397">
        <w:rPr>
          <w:rFonts w:ascii="Times New Roman" w:hAnsi="Times New Roman" w:cs="Times New Roman"/>
          <w:b/>
          <w:sz w:val="28"/>
          <w:szCs w:val="28"/>
        </w:rPr>
        <w:t>Стаття 59. Професійний розвиток та підвищення кваліфікації педагогічних і науково-педагогічних працівників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 професійному розвитку та підвищенню кваліфікації.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2. Підвищення кваліфікації може відбуватися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sidRPr="006735DA">
        <w:rPr>
          <w:rFonts w:ascii="Times New Roman" w:hAnsi="Times New Roman" w:cs="Times New Roman"/>
          <w:sz w:val="28"/>
          <w:szCs w:val="28"/>
        </w:rPr>
        <w:t>вебінарах</w:t>
      </w:r>
      <w:proofErr w:type="spellEnd"/>
      <w:r w:rsidRPr="006735DA">
        <w:rPr>
          <w:rFonts w:ascii="Times New Roman" w:hAnsi="Times New Roman" w:cs="Times New Roman"/>
          <w:sz w:val="28"/>
          <w:szCs w:val="28"/>
        </w:rPr>
        <w:t>, майстер-класах тощо) та у різних формах (зокрема, інституційній, дуальній, на робочому місці (на виробництві) тощо).</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Педагогічні та науково-педагогічні працівники мають право підвищувати кваліфікацію у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6 цієї статті.</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Вид, форму та суб’єкта підвищення кваліфікації обирає педагогічний (науково-педагогічний) працівник.</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Педагогічна (вчена) рада закладу освіти на основі пропозицій педагогічних (науково-педагогічних) працівників затверджує щорічний план підвищення кваліфікації педагогічних (науково-педагогічних) працівників (з відривом чи без відриву від освітнього процесу).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Загальна кількість годин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6. Порядок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затверджується Кабінетом Міністрів України.</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1E4397" w:rsidRDefault="006735DA" w:rsidP="006735DA">
      <w:pPr>
        <w:spacing w:after="0" w:line="240" w:lineRule="auto"/>
        <w:ind w:firstLine="709"/>
        <w:jc w:val="both"/>
        <w:rPr>
          <w:rFonts w:ascii="Times New Roman" w:hAnsi="Times New Roman" w:cs="Times New Roman"/>
          <w:b/>
          <w:sz w:val="28"/>
          <w:szCs w:val="28"/>
        </w:rPr>
      </w:pPr>
      <w:r w:rsidRPr="001E4397">
        <w:rPr>
          <w:rFonts w:ascii="Times New Roman" w:hAnsi="Times New Roman" w:cs="Times New Roman"/>
          <w:b/>
          <w:sz w:val="28"/>
          <w:szCs w:val="28"/>
        </w:rPr>
        <w:t>Стаття 60. Робочий час педагогічних і науково-педагогічних працівників</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Робочий час науково-педагогічного працівника включає час виконання ним навчальної, методичної, наукової, організаційної роботи.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Конкретний перелік та обсяг видів робіт педагогічного і науково-педагогічного працівника  встановлюється у трудовому договорі відповідно до законодавства.</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Засновник або уповноважений ним орган, керівники закладів освіти та його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1E4397" w:rsidRDefault="006735DA" w:rsidP="006735DA">
      <w:pPr>
        <w:spacing w:after="0" w:line="240" w:lineRule="auto"/>
        <w:ind w:firstLine="709"/>
        <w:jc w:val="both"/>
        <w:rPr>
          <w:rFonts w:ascii="Times New Roman" w:hAnsi="Times New Roman" w:cs="Times New Roman"/>
          <w:b/>
          <w:sz w:val="28"/>
          <w:szCs w:val="28"/>
        </w:rPr>
      </w:pPr>
      <w:r w:rsidRPr="001E4397">
        <w:rPr>
          <w:rFonts w:ascii="Times New Roman" w:hAnsi="Times New Roman" w:cs="Times New Roman"/>
          <w:b/>
          <w:sz w:val="28"/>
          <w:szCs w:val="28"/>
        </w:rPr>
        <w:t>Стаття 61. Оплата праці педагогічних і науково-педагогічних працівників</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Посадовий оклад педагогічного працівника (найнижчої кваліфікаційної категорії) встановлюється в розмірі не менше трьох прожиткових мінімумів для працездатних осіб.</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Посадовий оклад педагогічного працівника кожної наступної кваліфікаційної категорії підвищується не менше ніж на 10 відсотків.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Кожен наступний посадовий оклад науково-педагогічного працівника підвищується не менше ніж на 10 відсотків від попереднього.</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Схеми посадових окладів (ставок заробітної плати) педагогічних і науково-педагогічних працівників державних і комунальних закладів затверджуються Кабінетом Міністрів України з урахуванням норм цього Закону.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Засновник приватних закладів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Педагогічним і науково-педагогічним працівникам встановлюються доплати та надбавки відповідно до законодавства.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Педагогічним і науково-педагогічним працівникам встановлюються щомісячні надбавки за вислугу років у розмірах:</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понад три роки - 10 відсотків;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понад десять років - 20 відсотків;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понад двадцять років - 30 відсотків посадового окладу.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5. Педагогічний працівник, який пройшов сертифікацію, отримує щомісячну доплату у розмірі 20 відсотків посадового окладу (ставки заробітної плати) </w:t>
      </w:r>
      <w:proofErr w:type="spellStart"/>
      <w:r w:rsidRPr="006735DA">
        <w:rPr>
          <w:rFonts w:ascii="Times New Roman" w:hAnsi="Times New Roman" w:cs="Times New Roman"/>
          <w:sz w:val="28"/>
          <w:szCs w:val="28"/>
        </w:rPr>
        <w:t>пропорційно</w:t>
      </w:r>
      <w:proofErr w:type="spellEnd"/>
      <w:r w:rsidRPr="006735DA">
        <w:rPr>
          <w:rFonts w:ascii="Times New Roman" w:hAnsi="Times New Roman" w:cs="Times New Roman"/>
          <w:sz w:val="28"/>
          <w:szCs w:val="28"/>
        </w:rPr>
        <w:t xml:space="preserve"> обсягу педагогічного навантаження протягом строку дії сертифікату.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1E4397" w:rsidRDefault="001E4397" w:rsidP="001E4397">
      <w:pPr>
        <w:spacing w:after="0" w:line="240" w:lineRule="auto"/>
        <w:jc w:val="center"/>
        <w:rPr>
          <w:rFonts w:ascii="Times New Roman" w:hAnsi="Times New Roman" w:cs="Times New Roman"/>
          <w:b/>
          <w:sz w:val="28"/>
          <w:szCs w:val="28"/>
        </w:rPr>
      </w:pPr>
    </w:p>
    <w:p w:rsidR="006735DA" w:rsidRPr="001E4397" w:rsidRDefault="006735DA" w:rsidP="001E4397">
      <w:pPr>
        <w:spacing w:after="0" w:line="240" w:lineRule="auto"/>
        <w:jc w:val="center"/>
        <w:rPr>
          <w:rFonts w:ascii="Times New Roman" w:hAnsi="Times New Roman" w:cs="Times New Roman"/>
          <w:b/>
          <w:sz w:val="28"/>
          <w:szCs w:val="28"/>
        </w:rPr>
      </w:pPr>
      <w:r w:rsidRPr="001E4397">
        <w:rPr>
          <w:rFonts w:ascii="Times New Roman" w:hAnsi="Times New Roman" w:cs="Times New Roman"/>
          <w:b/>
          <w:sz w:val="28"/>
          <w:szCs w:val="28"/>
        </w:rPr>
        <w:t>Розділ VIII</w:t>
      </w:r>
    </w:p>
    <w:p w:rsidR="006735DA" w:rsidRPr="001E4397" w:rsidRDefault="006735DA" w:rsidP="001E4397">
      <w:pPr>
        <w:spacing w:after="0" w:line="240" w:lineRule="auto"/>
        <w:jc w:val="center"/>
        <w:rPr>
          <w:rFonts w:ascii="Times New Roman" w:hAnsi="Times New Roman" w:cs="Times New Roman"/>
          <w:b/>
          <w:sz w:val="28"/>
          <w:szCs w:val="28"/>
        </w:rPr>
      </w:pPr>
      <w:r w:rsidRPr="001E4397">
        <w:rPr>
          <w:rFonts w:ascii="Times New Roman" w:hAnsi="Times New Roman" w:cs="Times New Roman"/>
          <w:b/>
          <w:sz w:val="28"/>
          <w:szCs w:val="28"/>
        </w:rPr>
        <w:t>УПРАВЛІННЯ ТА КОНТРОЛЬ У СФЕРІ ОСВІТИ</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1E4397" w:rsidRDefault="006735DA" w:rsidP="006735DA">
      <w:pPr>
        <w:spacing w:after="0" w:line="240" w:lineRule="auto"/>
        <w:ind w:firstLine="709"/>
        <w:jc w:val="both"/>
        <w:rPr>
          <w:rFonts w:ascii="Times New Roman" w:hAnsi="Times New Roman" w:cs="Times New Roman"/>
          <w:b/>
          <w:sz w:val="28"/>
          <w:szCs w:val="28"/>
        </w:rPr>
      </w:pPr>
      <w:r w:rsidRPr="001E4397">
        <w:rPr>
          <w:rFonts w:ascii="Times New Roman" w:hAnsi="Times New Roman" w:cs="Times New Roman"/>
          <w:b/>
          <w:sz w:val="28"/>
          <w:szCs w:val="28"/>
        </w:rPr>
        <w:t>Стаття 62. Органи управління у сфері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До органів управління у сфері освіти належать:</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Кабінет Міністрів України;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центральний орган виконавчої влади у сфері освіти і науки;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центральний орган виконавчої влади із забезпечення якості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постійно діючий колегіальний орган у сфері забезпечення якості вищої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державні органи, яким підпорядковані заклади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Верховна Рада Автономної Республіки Крим;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Рада міністрів Автономної Республіки Крим;</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органи місцевого самоврядування.</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1E4397" w:rsidRDefault="006735DA" w:rsidP="006735DA">
      <w:pPr>
        <w:spacing w:after="0" w:line="240" w:lineRule="auto"/>
        <w:ind w:firstLine="709"/>
        <w:jc w:val="both"/>
        <w:rPr>
          <w:rFonts w:ascii="Times New Roman" w:hAnsi="Times New Roman" w:cs="Times New Roman"/>
          <w:b/>
          <w:sz w:val="28"/>
          <w:szCs w:val="28"/>
        </w:rPr>
      </w:pPr>
      <w:r w:rsidRPr="001E4397">
        <w:rPr>
          <w:rFonts w:ascii="Times New Roman" w:hAnsi="Times New Roman" w:cs="Times New Roman"/>
          <w:b/>
          <w:sz w:val="28"/>
          <w:szCs w:val="28"/>
        </w:rPr>
        <w:t>Стаття 63. Повноваження Кабінету Міністрів України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Кабінет Міністрів України: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вживає заходів щодо забезпечення конституційного права кожної особи на освіту;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забезпечує проведення державної політики у сфері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затверджує стратегію розвитку освіти України;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розробляє, затверджує та виконує державні цільові програми у сфері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здійснює повноваження засновника державних закладів освіти або доручає їх здійснення уповноваженому ним органу;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6) забезпечує рівні умови розвитку закладів освіти усіх форм власності;</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7) визначає порядок формування і розподілу освітніх субвенцій між бюджетами відповідно до цього Закону та з урахуванням статті 94 Бюджетного кодексу України;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8) визначає порядок розподілу державного фінансування професійної (професійно-технічної) та фахової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9) 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10) затверджує перелік галузей знань та спеціальностей для підготовки фахівців вищої, фахової та професійної (професійно-технічної)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11) затверджує перелік посад науково-педагогічних і педагогічних працівників закладів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12) затверджує ліцензійні умови провадження освітньої діяльності;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13) затверджує індикатори оцінки стану освіти в Україні та регіонах;</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14) здійснює інші повноваження, що передбачені законами України.</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1E4397" w:rsidRDefault="006735DA" w:rsidP="006735DA">
      <w:pPr>
        <w:spacing w:after="0" w:line="240" w:lineRule="auto"/>
        <w:ind w:firstLine="709"/>
        <w:jc w:val="both"/>
        <w:rPr>
          <w:rFonts w:ascii="Times New Roman" w:hAnsi="Times New Roman" w:cs="Times New Roman"/>
          <w:b/>
          <w:sz w:val="28"/>
          <w:szCs w:val="28"/>
        </w:rPr>
      </w:pPr>
      <w:r w:rsidRPr="001E4397">
        <w:rPr>
          <w:rFonts w:ascii="Times New Roman" w:hAnsi="Times New Roman" w:cs="Times New Roman"/>
          <w:b/>
          <w:sz w:val="28"/>
          <w:szCs w:val="28"/>
        </w:rPr>
        <w:t>Стаття 64. Повноваження центрального органу виконавчої влади у сфері освіти і науки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Центральний орган виконавчої влади у сфері освіти і науки: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забезпечує формування та реалізує державну політики у сфері освіти і науки;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здійснює нормативно-правове забезпечення функціонування системи освіти в межах повноважень, визначених законами України;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організовує збір та обробку освітньої статистики, здійснює її аналіз та прогнозує розвиток системи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затверджує порядок, види та форми проведення моніторингу якості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6) забезпечує функціонування Єдиної державної електронної бази з питань освіти та інших державних інформаційних систем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7) затверджує стандарти освіти та оприлюднює їх на своєму офіційному веб-сайті;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8) здійснює міжнародне співробітництво у сфері освіти і науки;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9) затверджує порядок визнання здобутих в іноземних закладах освіти документів про освіту;</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10) затверджує форму і зміст документів про освіту державного зразка;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w:t>
      </w:r>
      <w:r w:rsidR="001E4397">
        <w:rPr>
          <w:rFonts w:ascii="Times New Roman" w:hAnsi="Times New Roman" w:cs="Times New Roman"/>
          <w:sz w:val="28"/>
          <w:szCs w:val="28"/>
        </w:rPr>
        <w:t>1</w:t>
      </w:r>
      <w:r w:rsidRPr="006735DA">
        <w:rPr>
          <w:rFonts w:ascii="Times New Roman" w:hAnsi="Times New Roman" w:cs="Times New Roman"/>
          <w:sz w:val="28"/>
          <w:szCs w:val="28"/>
        </w:rPr>
        <w:t xml:space="preserve">) формує пропозиції щодо обсягу освітніх субвенцій, державного фінансування середньої, професійної, вищої освіти та </w:t>
      </w:r>
      <w:proofErr w:type="spellStart"/>
      <w:r w:rsidRPr="006735DA">
        <w:rPr>
          <w:rFonts w:ascii="Times New Roman" w:hAnsi="Times New Roman" w:cs="Times New Roman"/>
          <w:sz w:val="28"/>
          <w:szCs w:val="28"/>
        </w:rPr>
        <w:t>стипендійного</w:t>
      </w:r>
      <w:proofErr w:type="spellEnd"/>
      <w:r w:rsidRPr="006735DA">
        <w:rPr>
          <w:rFonts w:ascii="Times New Roman" w:hAnsi="Times New Roman" w:cs="Times New Roman"/>
          <w:sz w:val="28"/>
          <w:szCs w:val="28"/>
        </w:rPr>
        <w:t xml:space="preserve"> фонду;</w:t>
      </w:r>
    </w:p>
    <w:p w:rsidR="006735DA" w:rsidRPr="006735DA" w:rsidRDefault="001E4397"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735DA" w:rsidRPr="006735DA">
        <w:rPr>
          <w:rFonts w:ascii="Times New Roman" w:hAnsi="Times New Roman" w:cs="Times New Roman"/>
          <w:sz w:val="28"/>
          <w:szCs w:val="28"/>
        </w:rPr>
        <w:t xml:space="preserve">) розподіляє освітні субвенції та державне фінансування середньої, професійної (професійно-технічної), фахової, вищої освіти та </w:t>
      </w:r>
      <w:proofErr w:type="spellStart"/>
      <w:r w:rsidR="006735DA" w:rsidRPr="006735DA">
        <w:rPr>
          <w:rFonts w:ascii="Times New Roman" w:hAnsi="Times New Roman" w:cs="Times New Roman"/>
          <w:sz w:val="28"/>
          <w:szCs w:val="28"/>
        </w:rPr>
        <w:t>стипендійний</w:t>
      </w:r>
      <w:proofErr w:type="spellEnd"/>
      <w:r w:rsidR="006735DA" w:rsidRPr="006735DA">
        <w:rPr>
          <w:rFonts w:ascii="Times New Roman" w:hAnsi="Times New Roman" w:cs="Times New Roman"/>
          <w:sz w:val="28"/>
          <w:szCs w:val="28"/>
        </w:rPr>
        <w:t xml:space="preserve"> фонд закладів освіти, що перебувають у сфері його управління;</w:t>
      </w:r>
    </w:p>
    <w:p w:rsidR="006735DA" w:rsidRPr="006735DA" w:rsidRDefault="001E4397"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735DA" w:rsidRPr="006735DA">
        <w:rPr>
          <w:rFonts w:ascii="Times New Roman" w:hAnsi="Times New Roman" w:cs="Times New Roman"/>
          <w:sz w:val="28"/>
          <w:szCs w:val="28"/>
        </w:rPr>
        <w:t>) надає методичні рекомендації щодо освітньої діяльності та управління закладами освіти;</w:t>
      </w:r>
    </w:p>
    <w:p w:rsidR="006735DA" w:rsidRPr="006735DA" w:rsidRDefault="001E4397"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6735DA" w:rsidRPr="006735DA">
        <w:rPr>
          <w:rFonts w:ascii="Times New Roman" w:hAnsi="Times New Roman" w:cs="Times New Roman"/>
          <w:sz w:val="28"/>
          <w:szCs w:val="28"/>
        </w:rPr>
        <w:t>) 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щодо державних пріоритетів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rsidR="006735DA" w:rsidRPr="006735DA" w:rsidRDefault="001E4397"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6735DA" w:rsidRPr="006735DA">
        <w:rPr>
          <w:rFonts w:ascii="Times New Roman" w:hAnsi="Times New Roman" w:cs="Times New Roman"/>
          <w:sz w:val="28"/>
          <w:szCs w:val="28"/>
        </w:rPr>
        <w:t>) розробляє та затверджує умови прийому до закладів освіти;</w:t>
      </w:r>
    </w:p>
    <w:p w:rsidR="006735DA" w:rsidRPr="006735DA" w:rsidRDefault="001E4397"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6735DA" w:rsidRPr="006735DA">
        <w:rPr>
          <w:rFonts w:ascii="Times New Roman" w:hAnsi="Times New Roman" w:cs="Times New Roman"/>
          <w:sz w:val="28"/>
          <w:szCs w:val="28"/>
        </w:rPr>
        <w:t>) розробляє ліцензійні умови провадження освітньої діяльності та подає їх на затвердження Кабінету Міністрів України;</w:t>
      </w:r>
    </w:p>
    <w:p w:rsidR="006735DA" w:rsidRPr="006735DA" w:rsidRDefault="001E4397"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6735DA" w:rsidRPr="006735DA">
        <w:rPr>
          <w:rFonts w:ascii="Times New Roman" w:hAnsi="Times New Roman" w:cs="Times New Roman"/>
          <w:sz w:val="28"/>
          <w:szCs w:val="28"/>
        </w:rPr>
        <w:t>) здійснює ліцензування освітньої діяльності закладів вищої, післядипломної, фахової, професійної (професійно-технічної) освіти, а також перевірку дотримання ними ліцензійних умов;</w:t>
      </w:r>
    </w:p>
    <w:p w:rsidR="006735DA" w:rsidRPr="006735DA" w:rsidRDefault="001E4397"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6735DA" w:rsidRPr="006735DA">
        <w:rPr>
          <w:rFonts w:ascii="Times New Roman" w:hAnsi="Times New Roman" w:cs="Times New Roman"/>
          <w:sz w:val="28"/>
          <w:szCs w:val="28"/>
        </w:rPr>
        <w:t>) 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6735DA" w:rsidRDefault="001E4397"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6735DA" w:rsidRPr="006735DA">
        <w:rPr>
          <w:rFonts w:ascii="Times New Roman" w:hAnsi="Times New Roman" w:cs="Times New Roman"/>
          <w:sz w:val="28"/>
          <w:szCs w:val="28"/>
        </w:rPr>
        <w:t>) забезпечує розвиток фізичного виховання та спорту в закладах освіти;</w:t>
      </w:r>
    </w:p>
    <w:p w:rsidR="006735DA" w:rsidRPr="006735DA" w:rsidRDefault="001E4397"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6735DA" w:rsidRPr="006735DA">
        <w:rPr>
          <w:rFonts w:ascii="Times New Roman" w:hAnsi="Times New Roman" w:cs="Times New Roman"/>
          <w:sz w:val="28"/>
          <w:szCs w:val="28"/>
        </w:rPr>
        <w:t>) затверджує порядок проведення інституційного аудиту закладу освіти;</w:t>
      </w:r>
    </w:p>
    <w:p w:rsidR="006735DA" w:rsidRPr="006735DA" w:rsidRDefault="001E4397"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6735DA" w:rsidRPr="006735DA">
        <w:rPr>
          <w:rFonts w:ascii="Times New Roman" w:hAnsi="Times New Roman" w:cs="Times New Roman"/>
          <w:sz w:val="28"/>
          <w:szCs w:val="28"/>
        </w:rPr>
        <w:t>) затверджує типові освітні програми;</w:t>
      </w:r>
    </w:p>
    <w:p w:rsidR="006735DA" w:rsidRPr="006735DA" w:rsidRDefault="001E4397"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6735DA" w:rsidRPr="006735DA">
        <w:rPr>
          <w:rFonts w:ascii="Times New Roman" w:hAnsi="Times New Roman" w:cs="Times New Roman"/>
          <w:sz w:val="28"/>
          <w:szCs w:val="28"/>
        </w:rPr>
        <w:t>) 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6735DA" w:rsidRPr="006735DA" w:rsidRDefault="001E4397"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6735DA" w:rsidRPr="006735DA">
        <w:rPr>
          <w:rFonts w:ascii="Times New Roman" w:hAnsi="Times New Roman" w:cs="Times New Roman"/>
          <w:sz w:val="28"/>
          <w:szCs w:val="28"/>
        </w:rPr>
        <w:t>) за дорученням і в межах, встановлених Кабінетом Міністрів України, здійснює повноваження засновника стосовно державних закладів освіти;</w:t>
      </w:r>
    </w:p>
    <w:p w:rsidR="006735DA" w:rsidRDefault="001E4397"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6735DA" w:rsidRPr="006735DA">
        <w:rPr>
          <w:rFonts w:ascii="Times New Roman" w:hAnsi="Times New Roman" w:cs="Times New Roman"/>
          <w:sz w:val="28"/>
          <w:szCs w:val="28"/>
        </w:rPr>
        <w:t>) затверджує положення про власні постійні або тимчасові консультативні, дорадчі та інші допоміжні органи;</w:t>
      </w:r>
    </w:p>
    <w:p w:rsidR="006735DA" w:rsidRPr="006735DA" w:rsidRDefault="001E4397"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6735DA" w:rsidRPr="006735DA">
        <w:rPr>
          <w:rFonts w:ascii="Times New Roman" w:hAnsi="Times New Roman" w:cs="Times New Roman"/>
          <w:sz w:val="28"/>
          <w:szCs w:val="28"/>
        </w:rPr>
        <w:t>) здійснює інші повноваження, передбачені Конституцією, цим та іншими законами України.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1E4397" w:rsidRDefault="006735DA" w:rsidP="006735DA">
      <w:pPr>
        <w:spacing w:after="0" w:line="240" w:lineRule="auto"/>
        <w:ind w:firstLine="709"/>
        <w:jc w:val="both"/>
        <w:rPr>
          <w:rFonts w:ascii="Times New Roman" w:hAnsi="Times New Roman" w:cs="Times New Roman"/>
          <w:b/>
          <w:sz w:val="28"/>
          <w:szCs w:val="28"/>
        </w:rPr>
      </w:pPr>
      <w:r w:rsidRPr="001E4397">
        <w:rPr>
          <w:rFonts w:ascii="Times New Roman" w:hAnsi="Times New Roman" w:cs="Times New Roman"/>
          <w:b/>
          <w:sz w:val="28"/>
          <w:szCs w:val="28"/>
        </w:rPr>
        <w:t>Стаття 65. Повноваження державних органів, до сфери управління яких належать заклади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Державні органи, до сфери управління яких належать заклади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беруть участь у реалізації освітньої політики;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2) беруть участь у розробленні умов прийому до закладів професійної (професійно-технічної), фахової та вищої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3) розподіляють державне фінансування та </w:t>
      </w:r>
      <w:proofErr w:type="spellStart"/>
      <w:r w:rsidRPr="006735DA">
        <w:rPr>
          <w:rFonts w:ascii="Times New Roman" w:hAnsi="Times New Roman" w:cs="Times New Roman"/>
          <w:sz w:val="28"/>
          <w:szCs w:val="28"/>
        </w:rPr>
        <w:t>стипендійний</w:t>
      </w:r>
      <w:proofErr w:type="spellEnd"/>
      <w:r w:rsidRPr="006735DA">
        <w:rPr>
          <w:rFonts w:ascii="Times New Roman" w:hAnsi="Times New Roman" w:cs="Times New Roman"/>
          <w:sz w:val="28"/>
          <w:szCs w:val="28"/>
        </w:rPr>
        <w:t xml:space="preserve"> фонд закладів освіти, що перебувають у сфері їх управління;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здійснюють аналіз, моніторинг якості освітньої діяльності закладів освіти, що перебувають у сфері їх управління;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беруть участь у формуванні стандартів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6) за дорученням і в межах, встановлених Кабінетом Міністрів України, здійснює повноваження засновника стосовно державних закладів освіти, що перебувають у їх підпорядкуванні;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7) здійснюють інші повноваження, передбачені цим та іншими законами.</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1E4397" w:rsidRDefault="006735DA" w:rsidP="006735DA">
      <w:pPr>
        <w:spacing w:after="0" w:line="240" w:lineRule="auto"/>
        <w:ind w:firstLine="709"/>
        <w:jc w:val="both"/>
        <w:rPr>
          <w:rFonts w:ascii="Times New Roman" w:hAnsi="Times New Roman" w:cs="Times New Roman"/>
          <w:b/>
          <w:sz w:val="28"/>
          <w:szCs w:val="28"/>
        </w:rPr>
      </w:pPr>
      <w:r w:rsidRPr="001E4397">
        <w:rPr>
          <w:rFonts w:ascii="Times New Roman" w:hAnsi="Times New Roman" w:cs="Times New Roman"/>
          <w:b/>
          <w:sz w:val="28"/>
          <w:szCs w:val="28"/>
        </w:rPr>
        <w:t>Стаття 66. Повноваження органів місцевого самоврядування та органів влади Автономної Республіки Крим, міст Києва та Севастополя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Обласні ради, Верховна Рада Автономної Республіки Крим, Київська та Севастопольська міські ради: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закладів післядипломної освіти, спеціальних закладів освіти для осіб з особливими освітніми потребами, науково-методичних та навчально-методичних установ;</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мають право засновувати заклади освіти, у тому числі для осіб з особливими освітніми потребами, а також реорганізовувати та ліквідовувати їх;</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забезпечують гуртожитками та/або перевезенням здобувачів профільної середньої та професійної (професійно-технічної) освіти, які навчаються не за місцем проживання (у разі потреби – транспортними засобами, пристосованими для перевезення осіб, які пересуваються на кріслах колісних);</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оприлюднюють офіційну звітність про всі отримані та використані кошти, а також перелік і</w:t>
      </w:r>
      <w:bookmarkStart w:id="0" w:name="_GoBack"/>
      <w:bookmarkEnd w:id="0"/>
      <w:r w:rsidRPr="006735DA">
        <w:rPr>
          <w:rFonts w:ascii="Times New Roman" w:hAnsi="Times New Roman" w:cs="Times New Roman"/>
          <w:sz w:val="28"/>
          <w:szCs w:val="28"/>
        </w:rPr>
        <w:t xml:space="preserve"> вартість товарів, робіт, послуг, спрямованих на потреби кожного із заснованих ними закладів освіти, та інші видатки у сфері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6) забезпечують рівні умови розвитку закладів освіти усіх форм власності;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7) здійснюють інші повноваження у сфері освіти, передбачені законами.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Районні, міські ради та ради об’єднаних територіальних громад:</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планують та забезпечують розвиток мережі закладів дошкільної, початкової та базової середньої освіти, позашкільної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планують та забезпечують розвиток мережі закладів профільної середньої освіти академічного спрямування (міські ради міст з населенням більше 50 тисяч – самостійно; міські ради міст з населенням менше 50 тисяч – за погодженням з обласною радою);</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мають право засновувати заклади освіти, реорганізовувати і ліквідовувати їх;</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5) 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6) 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7) 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8) ведуть облік дітей дошкільного та шкільного віку у порядку, затвердженому Кабінетом Міністрів України;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9) 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10) забезпечують рівні умови розвитку закладів освіти усіх форм власності;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11) здійснюють інші повноваження у сфері освіти, передбачені законами.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Сільські, селищні ради: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початкової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мають право засновувати заклади освіти, реорганізовувати і ліквідовувати їх, забезпечують їх діяльність та розвиток;</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здійснюють інші повноваження у сфері освіти, передбачені законами.</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1E4397" w:rsidRDefault="006735DA" w:rsidP="006735DA">
      <w:pPr>
        <w:spacing w:after="0" w:line="240" w:lineRule="auto"/>
        <w:ind w:firstLine="709"/>
        <w:jc w:val="both"/>
        <w:rPr>
          <w:rFonts w:ascii="Times New Roman" w:hAnsi="Times New Roman" w:cs="Times New Roman"/>
          <w:b/>
          <w:sz w:val="28"/>
          <w:szCs w:val="28"/>
        </w:rPr>
      </w:pPr>
      <w:r w:rsidRPr="001E4397">
        <w:rPr>
          <w:rFonts w:ascii="Times New Roman" w:hAnsi="Times New Roman" w:cs="Times New Roman"/>
          <w:b/>
          <w:sz w:val="28"/>
          <w:szCs w:val="28"/>
        </w:rPr>
        <w:t>Стаття 67. Повноваження органів із забезпечення якості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Органами забезпечення якості освіти є:</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центральний орган виконавчої влади із забезпечення якості освіти та його територіальні органи – Державна служба якості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постійно діючий колегіальний орган у сфері забезпечення якості вищої освіти – Національне агентство із забезпечення якості вищої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Центральний орган виконавчої влади з забезпечення якості освіти та його територіальні органи: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через свої територіальні органи ліцензу</w:t>
      </w:r>
      <w:r w:rsidR="00995A28">
        <w:rPr>
          <w:rFonts w:ascii="Times New Roman" w:hAnsi="Times New Roman" w:cs="Times New Roman"/>
          <w:sz w:val="28"/>
          <w:szCs w:val="28"/>
        </w:rPr>
        <w:t>ють</w:t>
      </w:r>
      <w:r w:rsidRPr="006735DA">
        <w:rPr>
          <w:rFonts w:ascii="Times New Roman" w:hAnsi="Times New Roman" w:cs="Times New Roman"/>
          <w:sz w:val="28"/>
          <w:szCs w:val="28"/>
        </w:rPr>
        <w:t xml:space="preserve"> освітню діяльність закладів дошкільної та загальної середньої освіти і перевіряє дотримання ними ліцензійних умов;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проводять інституційний аудит закладів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нада</w:t>
      </w:r>
      <w:r w:rsidR="00995A28">
        <w:rPr>
          <w:rFonts w:ascii="Times New Roman" w:hAnsi="Times New Roman" w:cs="Times New Roman"/>
          <w:sz w:val="28"/>
          <w:szCs w:val="28"/>
        </w:rPr>
        <w:t>ють</w:t>
      </w:r>
      <w:r w:rsidRPr="006735DA">
        <w:rPr>
          <w:rFonts w:ascii="Times New Roman" w:hAnsi="Times New Roman" w:cs="Times New Roman"/>
          <w:sz w:val="28"/>
          <w:szCs w:val="28"/>
        </w:rPr>
        <w:t xml:space="preserve">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за результатами експертизи затверджують освітні програми дошкільної та загальної середньої освіти (крім типових і тих, що розроблені на основі типових);</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проводять моніторинг якості освітньої діяльності та якості освіти у порядку, визначеному законодавством;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6) акредитують громадські фахові об’єднання та інші юридичні особи, що здійснюють незалежне оцінювання якості освіти і освітньої діяльності закладів освіти (крім закладів вищої освіти), веде їх реєстр;</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7) в межах повноважень, передбачених законом, здійснюють державний нагляд (контроль) за закладами освіти щодо дотримання ними законодавства;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8) перевіряють роботу місцевих органів управління освітою щодо реалізації ними державної політики у сфері освіти, дотримання законодавства, ефективності управління закладами освіти та надають відповідні рекомендації щодо усунення порушень законодавства та/або підвищення ефективності управління закладами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9) звертаються до суду з позовами про зобов’язання органів місцевого самоврядування, місцевих органів управління освітою усунути порушення та виконати вимоги законодавства у сфері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10) 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11) здійснюють інші повноваження, визначені законами.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Повноваження постійно діючого колегіального органу у сфері забезпечення якості вищої освіти визначаються спеціальним законом.</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1E4397" w:rsidRDefault="006735DA" w:rsidP="006735DA">
      <w:pPr>
        <w:spacing w:after="0" w:line="240" w:lineRule="auto"/>
        <w:ind w:firstLine="709"/>
        <w:jc w:val="both"/>
        <w:rPr>
          <w:rFonts w:ascii="Times New Roman" w:hAnsi="Times New Roman" w:cs="Times New Roman"/>
          <w:b/>
          <w:sz w:val="28"/>
          <w:szCs w:val="28"/>
        </w:rPr>
      </w:pPr>
      <w:r w:rsidRPr="001E4397">
        <w:rPr>
          <w:rFonts w:ascii="Times New Roman" w:hAnsi="Times New Roman" w:cs="Times New Roman"/>
          <w:b/>
          <w:sz w:val="28"/>
          <w:szCs w:val="28"/>
        </w:rPr>
        <w:t>Стаття 68. Відкритість органів управління у сфері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Органи управління у сфері освіти зобов’язані оприлюднювати всю публічну інформацію відповідно до вимог Законів України «Про доступ до публічної інформації» та «Про відкритість використання публічних коштів».</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1E4397" w:rsidRDefault="006735DA" w:rsidP="006735DA">
      <w:pPr>
        <w:spacing w:after="0" w:line="240" w:lineRule="auto"/>
        <w:ind w:firstLine="709"/>
        <w:jc w:val="both"/>
        <w:rPr>
          <w:rFonts w:ascii="Times New Roman" w:hAnsi="Times New Roman" w:cs="Times New Roman"/>
          <w:b/>
          <w:sz w:val="28"/>
          <w:szCs w:val="28"/>
        </w:rPr>
      </w:pPr>
      <w:r w:rsidRPr="001E4397">
        <w:rPr>
          <w:rFonts w:ascii="Times New Roman" w:hAnsi="Times New Roman" w:cs="Times New Roman"/>
          <w:b/>
          <w:sz w:val="28"/>
          <w:szCs w:val="28"/>
        </w:rPr>
        <w:t>Стаття 69. Державний нагляд (контроль) у сфері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й освітньої діяльності.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та іншими законами України.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Центральний орган виконавчої влади із забезпечення якості освіти та його територіальні органи проводять інституційний аудит закладів освіти відповідно до цього Закону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1E4397" w:rsidRDefault="006735DA" w:rsidP="006735DA">
      <w:pPr>
        <w:spacing w:after="0" w:line="240" w:lineRule="auto"/>
        <w:ind w:firstLine="709"/>
        <w:jc w:val="both"/>
        <w:rPr>
          <w:rFonts w:ascii="Times New Roman" w:hAnsi="Times New Roman" w:cs="Times New Roman"/>
          <w:b/>
          <w:sz w:val="28"/>
          <w:szCs w:val="28"/>
        </w:rPr>
      </w:pPr>
      <w:r w:rsidRPr="001E4397">
        <w:rPr>
          <w:rFonts w:ascii="Times New Roman" w:hAnsi="Times New Roman" w:cs="Times New Roman"/>
          <w:b/>
          <w:sz w:val="28"/>
          <w:szCs w:val="28"/>
        </w:rPr>
        <w:t>Стаття 70. Громадське самоврядування та державно-громадське управління у сфері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віднесені до їх компетенції.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Громадське самоврядування у сфері освіти реалізується: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у закладі освіти відповідно до статті 28 цього Закону;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на місцевому (територіальному) рівні;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на національному (всеукраїнському) рівні.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Органи громадського самоврядування у сфері освіти створюються: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закладі освіти – за ініціативою учасників освітнього процесу;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Органами громадського самоврядування у сфері освіти є:</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органи громадського самоврядування закладу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педагогічних, науково-педагогічних, наукових працівників;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здобувачів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батьків;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заклади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роботодавців;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об’єднання зазначених категорій осіб.</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Органи державно-громадського управління у сфері освіти мають повноваження, передбачені актами про їх утворення.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8. Громадське самоврядування та державно-громадське управління у сфері освіти здійснюється на принципах:</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пріоритету прав і свобод людини і громадянина;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верховенства права;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взаємної поваги та партнерства;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обов’язковості розгляду пропозицій сторін;</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пріоритету узгоджувальних процедур;</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прозорості, відкритості та гласності;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обов’язковості дотримання досягнутих домовленостей;</w:t>
      </w:r>
    </w:p>
    <w:p w:rsidR="006735DA" w:rsidRPr="006735DA" w:rsidRDefault="006735DA" w:rsidP="006735DA">
      <w:pPr>
        <w:spacing w:after="0" w:line="240" w:lineRule="auto"/>
        <w:ind w:firstLine="709"/>
        <w:jc w:val="both"/>
        <w:rPr>
          <w:rFonts w:ascii="Times New Roman" w:hAnsi="Times New Roman" w:cs="Times New Roman"/>
          <w:sz w:val="28"/>
          <w:szCs w:val="28"/>
        </w:rPr>
      </w:pPr>
      <w:proofErr w:type="spellStart"/>
      <w:r w:rsidRPr="006735DA">
        <w:rPr>
          <w:rFonts w:ascii="Times New Roman" w:hAnsi="Times New Roman" w:cs="Times New Roman"/>
          <w:sz w:val="28"/>
          <w:szCs w:val="28"/>
        </w:rPr>
        <w:t>взаємовідповідальності</w:t>
      </w:r>
      <w:proofErr w:type="spellEnd"/>
      <w:r w:rsidRPr="006735DA">
        <w:rPr>
          <w:rFonts w:ascii="Times New Roman" w:hAnsi="Times New Roman" w:cs="Times New Roman"/>
          <w:sz w:val="28"/>
          <w:szCs w:val="28"/>
        </w:rPr>
        <w:t xml:space="preserve"> сторін.</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1E4397" w:rsidRDefault="006735DA" w:rsidP="006735DA">
      <w:pPr>
        <w:spacing w:after="0" w:line="240" w:lineRule="auto"/>
        <w:ind w:firstLine="709"/>
        <w:jc w:val="both"/>
        <w:rPr>
          <w:rFonts w:ascii="Times New Roman" w:hAnsi="Times New Roman" w:cs="Times New Roman"/>
          <w:b/>
          <w:sz w:val="28"/>
          <w:szCs w:val="28"/>
        </w:rPr>
      </w:pPr>
      <w:r w:rsidRPr="001E4397">
        <w:rPr>
          <w:rFonts w:ascii="Times New Roman" w:hAnsi="Times New Roman" w:cs="Times New Roman"/>
          <w:b/>
          <w:sz w:val="28"/>
          <w:szCs w:val="28"/>
        </w:rPr>
        <w:t>Стаття 71. Громадський нагляд (контроль) у сфері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Суб’єкти громадського нагляду (контролю) мають право:</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ініціювати і брати участь у дослідженнях з питань освіти та оприлюднювати результати таких досліджень;</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проводити моніторинг та оприлюднювати результати, зокрема, щодо:</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якості результатів навчання, зокрема моніторинг державної підсумкової атестації, екзаменів та інших форм оцінки результатів навчання;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якості підручників та інших навчальних матеріалів;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розподілу витрат на освіту та цільового використання коштів з державного та місцевих бюджетів, інших джерел, не заборонених законодавством;</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здійснювати інші заходи у сфері освіти відповідно до законодавства та реалізовувати інші права, не заборонені законом.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1E4397" w:rsidRDefault="006735DA" w:rsidP="006735DA">
      <w:pPr>
        <w:spacing w:after="0" w:line="240" w:lineRule="auto"/>
        <w:ind w:firstLine="709"/>
        <w:jc w:val="both"/>
        <w:rPr>
          <w:rFonts w:ascii="Times New Roman" w:hAnsi="Times New Roman" w:cs="Times New Roman"/>
          <w:b/>
          <w:sz w:val="28"/>
          <w:szCs w:val="28"/>
        </w:rPr>
      </w:pPr>
      <w:r w:rsidRPr="001E4397">
        <w:rPr>
          <w:rFonts w:ascii="Times New Roman" w:hAnsi="Times New Roman" w:cs="Times New Roman"/>
          <w:b/>
          <w:sz w:val="28"/>
          <w:szCs w:val="28"/>
        </w:rPr>
        <w:t>Стаття 72. Освітня статистика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Освітня статистика включає:</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статистичні дані центрального органу виконавчої влади у сфері статистики, що стосуються системи освіти і ринку праці;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статистичні дані, отримані шляхом оброблення </w:t>
      </w:r>
      <w:proofErr w:type="spellStart"/>
      <w:r w:rsidRPr="006735DA">
        <w:rPr>
          <w:rFonts w:ascii="Times New Roman" w:hAnsi="Times New Roman" w:cs="Times New Roman"/>
          <w:sz w:val="28"/>
          <w:szCs w:val="28"/>
        </w:rPr>
        <w:t>деперсоналізованої</w:t>
      </w:r>
      <w:proofErr w:type="spellEnd"/>
      <w:r w:rsidRPr="006735DA">
        <w:rPr>
          <w:rFonts w:ascii="Times New Roman" w:hAnsi="Times New Roman" w:cs="Times New Roman"/>
          <w:sz w:val="28"/>
          <w:szCs w:val="28"/>
        </w:rPr>
        <w:t xml:space="preserve"> інформації про здобувачів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статистичну інформацію, отриману за результатами моніторингових досліджень якості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статистичні показники, що відображають стан системи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Центральний орган виконавчої влади у сфері статистики здійснює збір первинної статистичної інформації у сфері освіти та її обробку. Перелік показників, порядок збору та методика обробки статистичної інформації у сфері освіти погоджується з центральним органом виконавчої влади у сфері освіти і науки.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3. </w:t>
      </w:r>
      <w:proofErr w:type="spellStart"/>
      <w:r w:rsidRPr="006735DA">
        <w:rPr>
          <w:rFonts w:ascii="Times New Roman" w:hAnsi="Times New Roman" w:cs="Times New Roman"/>
          <w:sz w:val="28"/>
          <w:szCs w:val="28"/>
        </w:rPr>
        <w:t>Деперсоналізовані</w:t>
      </w:r>
      <w:proofErr w:type="spellEnd"/>
      <w:r w:rsidRPr="006735DA">
        <w:rPr>
          <w:rFonts w:ascii="Times New Roman" w:hAnsi="Times New Roman" w:cs="Times New Roman"/>
          <w:sz w:val="28"/>
          <w:szCs w:val="28"/>
        </w:rPr>
        <w:t xml:space="preserve"> статистичні дані розміщуються в мережі Інтернет для вільного доступу у форматі, зручному для копіювання і обробки.</w:t>
      </w:r>
    </w:p>
    <w:p w:rsidR="001E4397" w:rsidRDefault="001E4397" w:rsidP="006735DA">
      <w:pPr>
        <w:spacing w:after="0" w:line="240" w:lineRule="auto"/>
        <w:ind w:firstLine="709"/>
        <w:jc w:val="both"/>
        <w:rPr>
          <w:rFonts w:ascii="Times New Roman" w:hAnsi="Times New Roman" w:cs="Times New Roman"/>
          <w:b/>
          <w:sz w:val="28"/>
          <w:szCs w:val="28"/>
        </w:rPr>
      </w:pPr>
    </w:p>
    <w:p w:rsidR="006735DA" w:rsidRPr="001E4397" w:rsidRDefault="006735DA" w:rsidP="001E4397">
      <w:pPr>
        <w:spacing w:after="0" w:line="240" w:lineRule="auto"/>
        <w:jc w:val="center"/>
        <w:rPr>
          <w:rFonts w:ascii="Times New Roman" w:hAnsi="Times New Roman" w:cs="Times New Roman"/>
          <w:b/>
          <w:sz w:val="28"/>
          <w:szCs w:val="28"/>
        </w:rPr>
      </w:pPr>
      <w:r w:rsidRPr="001E4397">
        <w:rPr>
          <w:rFonts w:ascii="Times New Roman" w:hAnsi="Times New Roman" w:cs="Times New Roman"/>
          <w:b/>
          <w:sz w:val="28"/>
          <w:szCs w:val="28"/>
        </w:rPr>
        <w:t>Розділ IX</w:t>
      </w:r>
    </w:p>
    <w:p w:rsidR="006735DA" w:rsidRPr="001E4397" w:rsidRDefault="006735DA" w:rsidP="001E4397">
      <w:pPr>
        <w:spacing w:after="0" w:line="240" w:lineRule="auto"/>
        <w:jc w:val="center"/>
        <w:rPr>
          <w:rFonts w:ascii="Times New Roman" w:hAnsi="Times New Roman" w:cs="Times New Roman"/>
          <w:b/>
          <w:sz w:val="28"/>
          <w:szCs w:val="28"/>
        </w:rPr>
      </w:pPr>
      <w:r w:rsidRPr="001E4397">
        <w:rPr>
          <w:rFonts w:ascii="Times New Roman" w:hAnsi="Times New Roman" w:cs="Times New Roman"/>
          <w:b/>
          <w:sz w:val="28"/>
          <w:szCs w:val="28"/>
        </w:rPr>
        <w:t>ІНФРАСТРУКТУРА ОСВІТИ</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1E4397" w:rsidRDefault="006735DA" w:rsidP="006735DA">
      <w:pPr>
        <w:spacing w:after="0" w:line="240" w:lineRule="auto"/>
        <w:ind w:firstLine="709"/>
        <w:jc w:val="both"/>
        <w:rPr>
          <w:rFonts w:ascii="Times New Roman" w:hAnsi="Times New Roman" w:cs="Times New Roman"/>
          <w:b/>
          <w:sz w:val="28"/>
          <w:szCs w:val="28"/>
        </w:rPr>
      </w:pPr>
      <w:r w:rsidRPr="001E4397">
        <w:rPr>
          <w:rFonts w:ascii="Times New Roman" w:hAnsi="Times New Roman" w:cs="Times New Roman"/>
          <w:b/>
          <w:sz w:val="28"/>
          <w:szCs w:val="28"/>
        </w:rPr>
        <w:t>Стаття 73. Єдина державна електронна база з питань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щодо системи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Обов’язковими складовими частинами Єдиної державної електронної бази з питань освіти є Реєстр суб’єктів освітньої діяльності, Реєстр документів про освіту, реєстр сертифікатів зовнішнього незалежного оцінювання та Реєстр студентських (учнівських) квитків.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порушеннями зору. Особа має повний доступ до всіх відомостей про себе, внесених до Єдиної державної електронної бази з питань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Розпорядником Єдиної державної електронної бази з питань освіти є центральний орган виконавчої влади у сфері освіти і науки.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6. Положення про Єдину державну електронну базу з питань освіти затверджується центральним органом виконавчої влади у сфері освіти і науки.</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1E4397" w:rsidRDefault="006735DA" w:rsidP="006735DA">
      <w:pPr>
        <w:spacing w:after="0" w:line="240" w:lineRule="auto"/>
        <w:ind w:firstLine="709"/>
        <w:jc w:val="both"/>
        <w:rPr>
          <w:rFonts w:ascii="Times New Roman" w:hAnsi="Times New Roman" w:cs="Times New Roman"/>
          <w:b/>
          <w:sz w:val="28"/>
          <w:szCs w:val="28"/>
        </w:rPr>
      </w:pPr>
      <w:r w:rsidRPr="001E4397">
        <w:rPr>
          <w:rFonts w:ascii="Times New Roman" w:hAnsi="Times New Roman" w:cs="Times New Roman"/>
          <w:b/>
          <w:sz w:val="28"/>
          <w:szCs w:val="28"/>
        </w:rPr>
        <w:t>Стаття 74. Наукове і методичне забезпечення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розробляти пропозиції щодо засад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брати участь у науково-методичному забезпеченні оцінювання і моніторингу якості освіти, зокрема за міжнародними програмами;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здійснювати соціологічні дослідження суспільного сприйняття освітньої політики;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реалізовувати інші функції, передбачені законодавством та їх установчими документами.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Національна академія педагогічних наук України є самоврядною науковою організацією у сфері освіти, заснованою на державній власності, яка: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зарубіжних країн;</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залучається до проведення незалежної наукової експертизи: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висновки якої є обов’язковими для розгляду органами державної влади та органами місцевого самоврядування під час прийняття відповідних рішень;</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бере участь у розробленні методів навчання, стандартів освіти, типових освітніх програм, підручників;</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здійснює розроблення та експериментальну перевірку інноваційних моделей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7) здійснює психологічну експертизу стандартів освіти, типових освітніх програм, підручників, методичних матеріалів тощо;</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для здобуття повної загальної середньої освіти.</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1E4397" w:rsidRDefault="006735DA" w:rsidP="006735DA">
      <w:pPr>
        <w:spacing w:after="0" w:line="240" w:lineRule="auto"/>
        <w:ind w:firstLine="709"/>
        <w:jc w:val="both"/>
        <w:rPr>
          <w:rFonts w:ascii="Times New Roman" w:hAnsi="Times New Roman" w:cs="Times New Roman"/>
          <w:b/>
          <w:sz w:val="28"/>
          <w:szCs w:val="28"/>
        </w:rPr>
      </w:pPr>
      <w:r w:rsidRPr="001E4397">
        <w:rPr>
          <w:rFonts w:ascii="Times New Roman" w:hAnsi="Times New Roman" w:cs="Times New Roman"/>
          <w:b/>
          <w:sz w:val="28"/>
          <w:szCs w:val="28"/>
        </w:rPr>
        <w:t>Стаття 75. Психологічна служба та соціально-педагогічний патронаж у системі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У системі освіти діє психологічна служба, положення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консультативну допомогу батькам. Соціально-педагогічний патронаж здійснюється соціальними педагогами (працівниками).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За своїм статусом практичні психологи та соціальні педагоги (працівники) закладів освіти належать до педагогічних працівників.</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1E4397" w:rsidRDefault="006735DA" w:rsidP="006735DA">
      <w:pPr>
        <w:spacing w:after="0" w:line="240" w:lineRule="auto"/>
        <w:ind w:firstLine="709"/>
        <w:jc w:val="both"/>
        <w:rPr>
          <w:rFonts w:ascii="Times New Roman" w:hAnsi="Times New Roman" w:cs="Times New Roman"/>
          <w:b/>
          <w:sz w:val="28"/>
          <w:szCs w:val="28"/>
        </w:rPr>
      </w:pPr>
      <w:r w:rsidRPr="001E4397">
        <w:rPr>
          <w:rFonts w:ascii="Times New Roman" w:hAnsi="Times New Roman" w:cs="Times New Roman"/>
          <w:b/>
          <w:sz w:val="28"/>
          <w:szCs w:val="28"/>
        </w:rPr>
        <w:t>Стаття 76. Організація медичного обслуговування у системі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1E4397" w:rsidRDefault="001E4397" w:rsidP="001E4397">
      <w:pPr>
        <w:spacing w:after="0" w:line="240" w:lineRule="auto"/>
        <w:jc w:val="center"/>
        <w:rPr>
          <w:rFonts w:ascii="Times New Roman" w:hAnsi="Times New Roman" w:cs="Times New Roman"/>
          <w:b/>
          <w:sz w:val="28"/>
          <w:szCs w:val="28"/>
        </w:rPr>
      </w:pPr>
    </w:p>
    <w:p w:rsidR="006735DA" w:rsidRPr="001E4397" w:rsidRDefault="006735DA" w:rsidP="001E4397">
      <w:pPr>
        <w:spacing w:after="0" w:line="240" w:lineRule="auto"/>
        <w:jc w:val="center"/>
        <w:rPr>
          <w:rFonts w:ascii="Times New Roman" w:hAnsi="Times New Roman" w:cs="Times New Roman"/>
          <w:b/>
          <w:sz w:val="28"/>
          <w:szCs w:val="28"/>
        </w:rPr>
      </w:pPr>
      <w:r w:rsidRPr="001E4397">
        <w:rPr>
          <w:rFonts w:ascii="Times New Roman" w:hAnsi="Times New Roman" w:cs="Times New Roman"/>
          <w:b/>
          <w:sz w:val="28"/>
          <w:szCs w:val="28"/>
        </w:rPr>
        <w:t>Розділ X</w:t>
      </w:r>
    </w:p>
    <w:p w:rsidR="006735DA" w:rsidRPr="001E4397" w:rsidRDefault="006735DA" w:rsidP="001E4397">
      <w:pPr>
        <w:spacing w:after="0" w:line="240" w:lineRule="auto"/>
        <w:jc w:val="center"/>
        <w:rPr>
          <w:rFonts w:ascii="Times New Roman" w:hAnsi="Times New Roman" w:cs="Times New Roman"/>
          <w:b/>
          <w:sz w:val="28"/>
          <w:szCs w:val="28"/>
        </w:rPr>
      </w:pPr>
      <w:r w:rsidRPr="001E4397">
        <w:rPr>
          <w:rFonts w:ascii="Times New Roman" w:hAnsi="Times New Roman" w:cs="Times New Roman"/>
          <w:b/>
          <w:sz w:val="28"/>
          <w:szCs w:val="28"/>
        </w:rPr>
        <w:t>ФІНАНСОВО-ЕКОНОМІЧНІ ВІДНОСИНИ У СФЕРІ ОСВІТИ</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1E4397" w:rsidRDefault="006735DA" w:rsidP="006735DA">
      <w:pPr>
        <w:spacing w:after="0" w:line="240" w:lineRule="auto"/>
        <w:ind w:firstLine="709"/>
        <w:jc w:val="both"/>
        <w:rPr>
          <w:rFonts w:ascii="Times New Roman" w:hAnsi="Times New Roman" w:cs="Times New Roman"/>
          <w:b/>
          <w:sz w:val="28"/>
          <w:szCs w:val="28"/>
        </w:rPr>
      </w:pPr>
      <w:r w:rsidRPr="001E4397">
        <w:rPr>
          <w:rFonts w:ascii="Times New Roman" w:hAnsi="Times New Roman" w:cs="Times New Roman"/>
          <w:b/>
          <w:sz w:val="28"/>
          <w:szCs w:val="28"/>
        </w:rPr>
        <w:t>Стаття 77. Фінансування системи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Держава забезпечує асигнування на освіту в розмірі не меншому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2. Фінансування закладів, установ і організацій системи освіти здійснюється за рахунок коштів відповідних бюджетів, а також інших джерел фінансування, не заборонених законодавством.</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рівень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категорія території, на якій розташований заклад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наявність здобувачів освіти з особливими освітніми потребами;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особливості навчання здобувачів освіти з національних меншин;</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інших факторів.</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7. Фінансування професійної (професійно-технічної) та фахової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Підвищення кваліфікації педагогічних і науково-педагогічних працівників в обсязі, визначеному законодавством, оплачується за кошти державного бюджету та місцевих бюджетів.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двох відсотків від фонду заробітної плати цих працівників.</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Обсяг коштів, що додатково виділяються з державного бюджету на підвищення кваліфікації педагогічних працівників, заробітна плата яких виплачується за рахунок освітньої субвенції, не може бути меншим двох відсотків від відповідної освітньої субвенції. Обсяг коштів, що додатково виділяються з </w:t>
      </w:r>
      <w:r w:rsidRPr="006735DA">
        <w:rPr>
          <w:rFonts w:ascii="Times New Roman" w:hAnsi="Times New Roman" w:cs="Times New Roman"/>
          <w:sz w:val="28"/>
          <w:szCs w:val="28"/>
        </w:rPr>
        <w:lastRenderedPageBreak/>
        <w:t>місцевих бюджетів на підвищення кваліфікації інших педагогічних і науково-педагогічних працівників комунальних закладів освіти, не може бути менше двох відсотків від фонду заробітної плати цих працівників.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цих осіб обсягу коштів закладу освіти, який обрала особа з особливими освітніми потребами та її батьки.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10. Держава здійснює фінансування здобуття особою загальної середньої освіти у приватному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11. Особливості фінансування освіти різних рівнів визначаються спеціальними законами.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та тимчасово вільні кошти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1E4397" w:rsidRDefault="006735DA" w:rsidP="006735DA">
      <w:pPr>
        <w:spacing w:after="0" w:line="240" w:lineRule="auto"/>
        <w:ind w:firstLine="709"/>
        <w:jc w:val="both"/>
        <w:rPr>
          <w:rFonts w:ascii="Times New Roman" w:hAnsi="Times New Roman" w:cs="Times New Roman"/>
          <w:b/>
          <w:sz w:val="28"/>
          <w:szCs w:val="28"/>
        </w:rPr>
      </w:pPr>
      <w:r w:rsidRPr="001E4397">
        <w:rPr>
          <w:rFonts w:ascii="Times New Roman" w:hAnsi="Times New Roman" w:cs="Times New Roman"/>
          <w:b/>
          <w:sz w:val="28"/>
          <w:szCs w:val="28"/>
        </w:rPr>
        <w:t>Стаття 78. Фінансово-господарська діяльність закладів освіти та установ, організацій, підприємств системи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Джерелами фінансування суб’єктів освітньої діяльності відповідно до законодавства можуть бути: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державний бюджет;</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місцеві бюджети;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плата за надання освітніх та інших послуг відповідно до укладених договорів;</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доходи від реалізації продукції навчально-виробничих майстерень, підприємств, </w:t>
      </w:r>
      <w:proofErr w:type="spellStart"/>
      <w:r w:rsidRPr="006735DA">
        <w:rPr>
          <w:rFonts w:ascii="Times New Roman" w:hAnsi="Times New Roman" w:cs="Times New Roman"/>
          <w:sz w:val="28"/>
          <w:szCs w:val="28"/>
        </w:rPr>
        <w:t>цехів</w:t>
      </w:r>
      <w:proofErr w:type="spellEnd"/>
      <w:r w:rsidRPr="006735DA">
        <w:rPr>
          <w:rFonts w:ascii="Times New Roman" w:hAnsi="Times New Roman" w:cs="Times New Roman"/>
          <w:sz w:val="28"/>
          <w:szCs w:val="28"/>
        </w:rPr>
        <w:t xml:space="preserve"> і господарств, від надання в оренду приміщень, споруд, обладнання;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гранти вітчизняних і міжнародних організацій;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інші джерела, не заборонені законодавством.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Фінансування освітньої діяльності з державного бюджету може здійснюватися шляхом надання освітніх субвенцій, які відповідно до Бюджетного кодексу України та закону України про державний бюджет на відповідний рік можуть спрямовуватися на: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здобуття повної загальної середньої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здобуття професійної (професійно-технічної)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здобуття освіти на інших рівнях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здобуття спеціалізованої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здобуття позашкільної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здобуття освіти особами з особливими освітніми потребами;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підвищення кваліфікації педагогічних працівників;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інші цілі.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Фінансування у визначеному Кабінетом Міністрів України порядку додаткових корекційно-</w:t>
      </w:r>
      <w:proofErr w:type="spellStart"/>
      <w:r w:rsidRPr="006735DA">
        <w:rPr>
          <w:rFonts w:ascii="Times New Roman" w:hAnsi="Times New Roman" w:cs="Times New Roman"/>
          <w:sz w:val="28"/>
          <w:szCs w:val="28"/>
        </w:rPr>
        <w:t>розвиткових</w:t>
      </w:r>
      <w:proofErr w:type="spellEnd"/>
      <w:r w:rsidRPr="006735DA">
        <w:rPr>
          <w:rFonts w:ascii="Times New Roman" w:hAnsi="Times New Roman" w:cs="Times New Roman"/>
          <w:sz w:val="28"/>
          <w:szCs w:val="28"/>
        </w:rPr>
        <w:t>, корекційно-розвивальних та корекційно-відновлювальних занять (послуг) та придбання спеціальних засобів корекції психофізичного розвитку, що визначені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місцевих бюджетів, інших джерел, не заборонених законодавством.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Плата за навчання, підготовку, перепідготовку, підвищення кваліфікації здобувачів освіти або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Розмір та умови оплати за навчання, підготовку, перепідготовку, підвищення кваліфікації або за надання додаткових освітніх послуг встановлюється у договорі.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Плата може вноситися за весь строк навчання, підготовки, перепідготовки, підвищення кваліфікації або надання додаткових освітніх послуг повністю одноразово або частками - щомісяця, </w:t>
      </w:r>
      <w:proofErr w:type="spellStart"/>
      <w:r w:rsidRPr="006735DA">
        <w:rPr>
          <w:rFonts w:ascii="Times New Roman" w:hAnsi="Times New Roman" w:cs="Times New Roman"/>
          <w:sz w:val="28"/>
          <w:szCs w:val="28"/>
        </w:rPr>
        <w:t>щосеместру</w:t>
      </w:r>
      <w:proofErr w:type="spellEnd"/>
      <w:r w:rsidRPr="006735DA">
        <w:rPr>
          <w:rFonts w:ascii="Times New Roman" w:hAnsi="Times New Roman" w:cs="Times New Roman"/>
          <w:sz w:val="28"/>
          <w:szCs w:val="28"/>
        </w:rPr>
        <w:t>, щороку.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Заклад освіти має право змінювати плату за навчання (в частині залишку несплаченої суми) у порядку, передбаченому договором, не частіше одного разу на рік і не більш як на офіційно визначений рівень інфляції за попередній календарний рік.</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Договір укладається між закладом освіти та здобувачем освіти (його законними представниками) та/або юридичною чи фізичною особою, яка здійснює оплату.</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Інші питання оплати за навчання, підготовку, перепідготовку, підвищення кваліфікації або за надання додаткових освітніх послуг у закладах освіти регулюються законодавством.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6.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або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7.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8.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9. Заклади освіти самостійно розпоряджаються надходженнями від провадження господарської та іншої передбаченої їх установчими документами діяльності.</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1E4397" w:rsidRDefault="006735DA" w:rsidP="006735DA">
      <w:pPr>
        <w:spacing w:after="0" w:line="240" w:lineRule="auto"/>
        <w:ind w:firstLine="709"/>
        <w:jc w:val="both"/>
        <w:rPr>
          <w:rFonts w:ascii="Times New Roman" w:hAnsi="Times New Roman" w:cs="Times New Roman"/>
          <w:b/>
          <w:sz w:val="28"/>
          <w:szCs w:val="28"/>
        </w:rPr>
      </w:pPr>
      <w:r w:rsidRPr="001E4397">
        <w:rPr>
          <w:rFonts w:ascii="Times New Roman" w:hAnsi="Times New Roman" w:cs="Times New Roman"/>
          <w:b/>
          <w:sz w:val="28"/>
          <w:szCs w:val="28"/>
        </w:rPr>
        <w:t>Стаття 79. Майно закладів освіти та установ, організацій, підприємств системи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До майна закладів освіти та установ, організацій, підприємств системи освіти належать:</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нерухоме та рухоме майно, включаючи будівлі, споруди, земельні ділянки, комунікації, обладнання, транспортні засоби, службове житло тощо;</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і (або) суміжних прав;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інші активи, передбачені законодавством.</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Майно закладів освіти та установ, організацій, підприємств системи освіти належить їм на правах, визначених законодавством.</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Порядок, умови та форми набуття закладами освіти прав на землю визначається Земельним кодексом України.</w:t>
      </w:r>
    </w:p>
    <w:p w:rsidR="006735DA" w:rsidRDefault="00BC1FC0"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735DA" w:rsidRPr="006735DA">
        <w:rPr>
          <w:rFonts w:ascii="Times New Roman" w:hAnsi="Times New Roman" w:cs="Times New Roman"/>
          <w:sz w:val="28"/>
          <w:szCs w:val="28"/>
        </w:rPr>
        <w:t>. Основні фонди, оборотні кошти та інше майно державних і комунальних закладів освіти не підлягають вилученню, крім випадків, встановлених законами України.</w:t>
      </w:r>
    </w:p>
    <w:p w:rsidR="006735DA" w:rsidRDefault="00BC1FC0"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735DA" w:rsidRPr="006735DA">
        <w:rPr>
          <w:rFonts w:ascii="Times New Roman" w:hAnsi="Times New Roman" w:cs="Times New Roman"/>
          <w:sz w:val="28"/>
          <w:szCs w:val="28"/>
        </w:rPr>
        <w:t>. Об’єкти та майно державних і комунальних закладів освіти не підлягають приватизації чи використанню не за освітнім призначенням, крім випадків, встановлених законами України.</w:t>
      </w:r>
    </w:p>
    <w:p w:rsidR="006735DA" w:rsidRPr="006735DA" w:rsidRDefault="00BC1FC0"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735DA" w:rsidRPr="006735DA">
        <w:rPr>
          <w:rFonts w:ascii="Times New Roman" w:hAnsi="Times New Roman" w:cs="Times New Roman"/>
          <w:sz w:val="28"/>
          <w:szCs w:val="28"/>
        </w:rPr>
        <w:t>.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Заклади освіти усіх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6735DA" w:rsidRPr="006735DA" w:rsidRDefault="00BC1FC0"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735DA" w:rsidRPr="006735DA">
        <w:rPr>
          <w:rFonts w:ascii="Times New Roman" w:hAnsi="Times New Roman" w:cs="Times New Roman"/>
          <w:sz w:val="28"/>
          <w:szCs w:val="28"/>
        </w:rPr>
        <w:t>. Майно закладу освіти, яке не використовується в його освітній, науковій чи іншій статутній діяльності, за рішенням засновника може бути вкладом у спільну діяльність на умовах спільного володіння та/або користування з метою провадження виключно освітньої, наукової чи іншої статутної діяльності закладу освіти або використане на умовах державно-приватного партнерства відповідно до статті 80 цього Закону.</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Після припинення спільної діяльності, передане у спільне володіння та/або користування майно, повертається засновнику.</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BC1FC0" w:rsidRDefault="006735DA" w:rsidP="006735DA">
      <w:pPr>
        <w:spacing w:after="0" w:line="240" w:lineRule="auto"/>
        <w:ind w:firstLine="709"/>
        <w:jc w:val="both"/>
        <w:rPr>
          <w:rFonts w:ascii="Times New Roman" w:hAnsi="Times New Roman" w:cs="Times New Roman"/>
          <w:b/>
          <w:sz w:val="28"/>
          <w:szCs w:val="28"/>
        </w:rPr>
      </w:pPr>
      <w:r w:rsidRPr="00BC1FC0">
        <w:rPr>
          <w:rFonts w:ascii="Times New Roman" w:hAnsi="Times New Roman" w:cs="Times New Roman"/>
          <w:b/>
          <w:sz w:val="28"/>
          <w:szCs w:val="28"/>
        </w:rPr>
        <w:t>Стаття 80. Державно-приватне партнерство у сфері освіти і науки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1. Правовими засадами державно-приватного партнерства у сфері освіти і науки є Конституція України, Цивільний кодекс України, Господарський кодекс </w:t>
      </w:r>
      <w:r w:rsidRPr="006735DA">
        <w:rPr>
          <w:rFonts w:ascii="Times New Roman" w:hAnsi="Times New Roman" w:cs="Times New Roman"/>
          <w:sz w:val="28"/>
          <w:szCs w:val="28"/>
        </w:rPr>
        <w:lastRenderedPageBreak/>
        <w:t>України, Закон України “Про державно-приватне партнерство”, цей Закон, інші закони України, а також міжнародні договори України, згода на обов’язковість яких надана Верховною Радою України.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Державно-приватне партнерство у сфері освіти і науки здійснюється на основі договорів між органами влади та приватними партнерами.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Державно-приватне партнерство у сфері освіти і науки може передбачати:</w:t>
      </w:r>
    </w:p>
    <w:p w:rsidR="006735DA" w:rsidRPr="006735DA" w:rsidRDefault="006735DA" w:rsidP="006735DA">
      <w:pPr>
        <w:spacing w:after="0" w:line="240" w:lineRule="auto"/>
        <w:ind w:firstLine="709"/>
        <w:jc w:val="both"/>
        <w:rPr>
          <w:rFonts w:ascii="Times New Roman" w:hAnsi="Times New Roman" w:cs="Times New Roman"/>
          <w:sz w:val="28"/>
          <w:szCs w:val="28"/>
        </w:rPr>
      </w:pPr>
      <w:proofErr w:type="spellStart"/>
      <w:r w:rsidRPr="006735DA">
        <w:rPr>
          <w:rFonts w:ascii="Times New Roman" w:hAnsi="Times New Roman" w:cs="Times New Roman"/>
          <w:sz w:val="28"/>
          <w:szCs w:val="28"/>
        </w:rPr>
        <w:t>співзасновництво</w:t>
      </w:r>
      <w:proofErr w:type="spellEnd"/>
      <w:r w:rsidRPr="006735DA">
        <w:rPr>
          <w:rFonts w:ascii="Times New Roman" w:hAnsi="Times New Roman" w:cs="Times New Roman"/>
          <w:sz w:val="28"/>
          <w:szCs w:val="28"/>
        </w:rPr>
        <w:t xml:space="preserve"> та/або спільне фінансування закладів освіти, а також юридичних і фізичних осіб, які провадять освітню діяльність;</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передачу в управління приватним партнерам в оренду, концесію, оперативне управління тощо рухомого та/або нерухомого державного та/або комунального майна, земельних ділянок;</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утворення та/або спільне фінансування і розвиток баз практичної підготовки;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утворення та/або спільне фінансування і експлуатацію інноваційних підприємств (інноваційних центрів, технопарків, технополісів, інноваційних бізнес-інкубаторів тощо) на базі існуючих закладів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спільне розроблення і реалізація освітніх проектів, у тому числі спільне фінансування здобуття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здійснення заходів щодо соціального захисту та поліпшення житлових умов працівників системи освіти та здобувачів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здійснення часткової оплати послуг з державного або місцевих бюджетів;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спільне заснування та/або фінансування іншої діяльності у сфері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Фінансування державно-приватного партнерства у сфері освіти може здійснюватися за рахунок:</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фінансових ресурсів приватного партнера;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фінансових ресурсів, запозичених в установленому порядку;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коштів державного та місцевих бюджетів;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інших джерел, не заборонених законодавством.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Державно-приватне партнерство щодо об’єктів державної та комунальної власності здійснюється для провадження виключно освітньої, наукової чи іншої статутної діяльності закладу освіти без зміни форми власності цих об’єктів.</w:t>
      </w:r>
    </w:p>
    <w:p w:rsidR="00BC1FC0" w:rsidRDefault="00BC1FC0" w:rsidP="00BC1FC0">
      <w:pPr>
        <w:spacing w:after="0" w:line="240" w:lineRule="auto"/>
        <w:jc w:val="center"/>
        <w:rPr>
          <w:rFonts w:ascii="Times New Roman" w:hAnsi="Times New Roman" w:cs="Times New Roman"/>
          <w:b/>
          <w:sz w:val="28"/>
          <w:szCs w:val="28"/>
        </w:rPr>
      </w:pPr>
    </w:p>
    <w:p w:rsidR="006735DA" w:rsidRPr="00BC1FC0" w:rsidRDefault="006735DA" w:rsidP="00BC1FC0">
      <w:pPr>
        <w:spacing w:after="0" w:line="240" w:lineRule="auto"/>
        <w:jc w:val="center"/>
        <w:rPr>
          <w:rFonts w:ascii="Times New Roman" w:hAnsi="Times New Roman" w:cs="Times New Roman"/>
          <w:b/>
          <w:sz w:val="28"/>
          <w:szCs w:val="28"/>
        </w:rPr>
      </w:pPr>
      <w:r w:rsidRPr="00BC1FC0">
        <w:rPr>
          <w:rFonts w:ascii="Times New Roman" w:hAnsi="Times New Roman" w:cs="Times New Roman"/>
          <w:b/>
          <w:sz w:val="28"/>
          <w:szCs w:val="28"/>
        </w:rPr>
        <w:t>Розділ XI</w:t>
      </w:r>
    </w:p>
    <w:p w:rsidR="006735DA" w:rsidRPr="00BC1FC0" w:rsidRDefault="006735DA" w:rsidP="00BC1FC0">
      <w:pPr>
        <w:spacing w:after="0" w:line="240" w:lineRule="auto"/>
        <w:jc w:val="center"/>
        <w:rPr>
          <w:rFonts w:ascii="Times New Roman" w:hAnsi="Times New Roman" w:cs="Times New Roman"/>
          <w:b/>
          <w:sz w:val="28"/>
          <w:szCs w:val="28"/>
        </w:rPr>
      </w:pPr>
      <w:r w:rsidRPr="00BC1FC0">
        <w:rPr>
          <w:rFonts w:ascii="Times New Roman" w:hAnsi="Times New Roman" w:cs="Times New Roman"/>
          <w:b/>
          <w:sz w:val="28"/>
          <w:szCs w:val="28"/>
        </w:rPr>
        <w:t>МІЖНАРОДНЕ СПІВРОБІТНИЦТВО</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BC1FC0" w:rsidRDefault="006735DA" w:rsidP="006735DA">
      <w:pPr>
        <w:spacing w:after="0" w:line="240" w:lineRule="auto"/>
        <w:ind w:firstLine="709"/>
        <w:jc w:val="both"/>
        <w:rPr>
          <w:rFonts w:ascii="Times New Roman" w:hAnsi="Times New Roman" w:cs="Times New Roman"/>
          <w:b/>
          <w:sz w:val="28"/>
          <w:szCs w:val="28"/>
        </w:rPr>
      </w:pPr>
      <w:r w:rsidRPr="00BC1FC0">
        <w:rPr>
          <w:rFonts w:ascii="Times New Roman" w:hAnsi="Times New Roman" w:cs="Times New Roman"/>
          <w:b/>
          <w:sz w:val="28"/>
          <w:szCs w:val="28"/>
        </w:rPr>
        <w:t>Стаття 81. Міжнародне співробітництво у системі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w:t>
      </w:r>
      <w:r w:rsidR="00BC1FC0">
        <w:rPr>
          <w:rFonts w:ascii="Times New Roman" w:hAnsi="Times New Roman" w:cs="Times New Roman"/>
          <w:sz w:val="28"/>
          <w:szCs w:val="28"/>
        </w:rPr>
        <w:t>освіти, підприємствами, установа</w:t>
      </w:r>
      <w:r w:rsidRPr="006735DA">
        <w:rPr>
          <w:rFonts w:ascii="Times New Roman" w:hAnsi="Times New Roman" w:cs="Times New Roman"/>
          <w:sz w:val="28"/>
          <w:szCs w:val="28"/>
        </w:rPr>
        <w:t>ми, організаціями, науковими установами системи освіти зарубіжних країн, міжнародними підприємствами, установ</w:t>
      </w:r>
      <w:r w:rsidR="00BC1FC0">
        <w:rPr>
          <w:rFonts w:ascii="Times New Roman" w:hAnsi="Times New Roman" w:cs="Times New Roman"/>
          <w:sz w:val="28"/>
          <w:szCs w:val="28"/>
        </w:rPr>
        <w:t>а</w:t>
      </w:r>
      <w:r w:rsidRPr="006735DA">
        <w:rPr>
          <w:rFonts w:ascii="Times New Roman" w:hAnsi="Times New Roman" w:cs="Times New Roman"/>
          <w:sz w:val="28"/>
          <w:szCs w:val="28"/>
        </w:rPr>
        <w:t>ми, організаціями, фондами тощо.</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проводити спільну діяльність, у тому числі шляхом створення спільних підприємств (установ).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їх власної діяльності, визначеної установчими документами згідно із законодавством.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7. Держава сприяє міжнародному співробітництву у сфері освіти шляхом: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1) здійснення заходів щодо розвитку та зміцнення міжнародного співробітництва; </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надання консультативної підтримки з питань міжнародного співробітництва у сфері освіти і науки;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6) здійснення іншої діяльності відповідно до законодавства.</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BC1FC0" w:rsidRDefault="006735DA" w:rsidP="006735DA">
      <w:pPr>
        <w:spacing w:after="0" w:line="240" w:lineRule="auto"/>
        <w:ind w:firstLine="709"/>
        <w:jc w:val="both"/>
        <w:rPr>
          <w:rFonts w:ascii="Times New Roman" w:hAnsi="Times New Roman" w:cs="Times New Roman"/>
          <w:b/>
          <w:sz w:val="28"/>
          <w:szCs w:val="28"/>
        </w:rPr>
      </w:pPr>
      <w:r w:rsidRPr="00BC1FC0">
        <w:rPr>
          <w:rFonts w:ascii="Times New Roman" w:hAnsi="Times New Roman" w:cs="Times New Roman"/>
          <w:b/>
          <w:sz w:val="28"/>
          <w:szCs w:val="28"/>
        </w:rPr>
        <w:t>Стаття 82. Участь у міжнародних дослідженнях якості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Держава з метою незалежного оцінювання якості освіти забезпечує участь у міжнародних порівняльних дослідженнях якості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BC1FC0" w:rsidRDefault="006735DA" w:rsidP="006735DA">
      <w:pPr>
        <w:spacing w:after="0" w:line="240" w:lineRule="auto"/>
        <w:ind w:firstLine="709"/>
        <w:jc w:val="both"/>
        <w:rPr>
          <w:rFonts w:ascii="Times New Roman" w:hAnsi="Times New Roman" w:cs="Times New Roman"/>
          <w:b/>
          <w:sz w:val="28"/>
          <w:szCs w:val="28"/>
        </w:rPr>
      </w:pPr>
      <w:r w:rsidRPr="00BC1FC0">
        <w:rPr>
          <w:rFonts w:ascii="Times New Roman" w:hAnsi="Times New Roman" w:cs="Times New Roman"/>
          <w:b/>
          <w:sz w:val="28"/>
          <w:szCs w:val="28"/>
        </w:rPr>
        <w:t>Стаття 83. Міжнародна академічна мобільність</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Держава створює умови для: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реалізації права учасників освітнього процесу на міжнародну академічну мобільність;</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розроблення спільних освітніх і наукових програм з іноземними закладами освіти, науковими установами, організаціями;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залучення іноземців до навчання та викладання в закладах освіти України.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BC1FC0" w:rsidRDefault="00BC1FC0" w:rsidP="00BC1FC0">
      <w:pPr>
        <w:spacing w:after="0" w:line="240" w:lineRule="auto"/>
        <w:jc w:val="center"/>
        <w:rPr>
          <w:rFonts w:ascii="Times New Roman" w:hAnsi="Times New Roman" w:cs="Times New Roman"/>
          <w:b/>
          <w:sz w:val="28"/>
          <w:szCs w:val="28"/>
        </w:rPr>
      </w:pPr>
    </w:p>
    <w:p w:rsidR="006735DA" w:rsidRPr="00BC1FC0" w:rsidRDefault="006735DA" w:rsidP="00BC1FC0">
      <w:pPr>
        <w:spacing w:after="0" w:line="240" w:lineRule="auto"/>
        <w:jc w:val="center"/>
        <w:rPr>
          <w:rFonts w:ascii="Times New Roman" w:hAnsi="Times New Roman" w:cs="Times New Roman"/>
          <w:b/>
          <w:sz w:val="28"/>
          <w:szCs w:val="28"/>
        </w:rPr>
      </w:pPr>
      <w:r w:rsidRPr="00BC1FC0">
        <w:rPr>
          <w:rFonts w:ascii="Times New Roman" w:hAnsi="Times New Roman" w:cs="Times New Roman"/>
          <w:b/>
          <w:sz w:val="28"/>
          <w:szCs w:val="28"/>
        </w:rPr>
        <w:t>Розділ XII</w:t>
      </w:r>
    </w:p>
    <w:p w:rsidR="006735DA" w:rsidRPr="00BC1FC0" w:rsidRDefault="006735DA" w:rsidP="00BC1FC0">
      <w:pPr>
        <w:spacing w:after="0" w:line="240" w:lineRule="auto"/>
        <w:jc w:val="center"/>
        <w:rPr>
          <w:rFonts w:ascii="Times New Roman" w:hAnsi="Times New Roman" w:cs="Times New Roman"/>
          <w:b/>
          <w:sz w:val="28"/>
          <w:szCs w:val="28"/>
        </w:rPr>
      </w:pPr>
      <w:r w:rsidRPr="00BC1FC0">
        <w:rPr>
          <w:rFonts w:ascii="Times New Roman" w:hAnsi="Times New Roman" w:cs="Times New Roman"/>
          <w:b/>
          <w:sz w:val="28"/>
          <w:szCs w:val="28"/>
        </w:rPr>
        <w:t>ПРИКІНЦЕВІ ТА ПЕРЕХІДНІ ПОЛОЖЕННЯ</w:t>
      </w:r>
    </w:p>
    <w:p w:rsidR="00BC1FC0" w:rsidRDefault="00BC1FC0" w:rsidP="006735DA">
      <w:pPr>
        <w:spacing w:after="0" w:line="240" w:lineRule="auto"/>
        <w:ind w:firstLine="709"/>
        <w:jc w:val="both"/>
        <w:rPr>
          <w:rFonts w:ascii="Times New Roman" w:hAnsi="Times New Roman" w:cs="Times New Roman"/>
          <w:sz w:val="28"/>
          <w:szCs w:val="28"/>
        </w:rPr>
      </w:pP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Цей Закон набирає чинності з дня, наступного за днем його опублікування, крім: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абзаців першого і третього частини другої статті 61, які набирають чинності з 1 січня 2018 року та реалізуються відповідно до підпункту 1 пункту 6 цього розділу;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абзацу другого підпункту 3 пункту 4 цього розділу, який набирає чинності з 01 січня 2030 року; </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пункту 1 частини другої статті 67, який набирає чинності через шість місяців з моменту створення відповідних територіальних органів Державної служби якості освіти.</w:t>
      </w:r>
    </w:p>
    <w:p w:rsidR="00BC1FC0" w:rsidRDefault="00BC1FC0" w:rsidP="006735DA">
      <w:pPr>
        <w:spacing w:after="0" w:line="240" w:lineRule="auto"/>
        <w:ind w:firstLine="709"/>
        <w:jc w:val="both"/>
        <w:rPr>
          <w:rFonts w:ascii="Times New Roman" w:hAnsi="Times New Roman" w:cs="Times New Roman"/>
          <w:sz w:val="28"/>
          <w:szCs w:val="28"/>
        </w:rPr>
      </w:pP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Визнати таким, що втратив чинність Закон України “Про освіту” (Відомості Верховної Ради УРСР, 1991 р., № 34, ст. 451).</w:t>
      </w:r>
    </w:p>
    <w:p w:rsidR="00BC1FC0" w:rsidRDefault="00BC1FC0"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Установити, що:</w:t>
      </w:r>
    </w:p>
    <w:p w:rsidR="00BC1FC0" w:rsidRDefault="00BC1FC0"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до приведення законодавства і установчих документів закладів освіти у відповідність 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стосується навчальних закладів в частині, що не суперечить цьому Закону;</w:t>
      </w:r>
    </w:p>
    <w:p w:rsidR="00BC1FC0" w:rsidRDefault="00BC1FC0" w:rsidP="006735DA">
      <w:pPr>
        <w:spacing w:after="0" w:line="240" w:lineRule="auto"/>
        <w:ind w:firstLine="709"/>
        <w:jc w:val="both"/>
        <w:rPr>
          <w:rFonts w:ascii="Times New Roman" w:hAnsi="Times New Roman" w:cs="Times New Roman"/>
          <w:sz w:val="28"/>
          <w:szCs w:val="28"/>
        </w:rPr>
      </w:pP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термін «заклад освіти», що вживається у цьому та спеціальних законах, відповідає терміну «навчальний заклад», що вживається в Конституції України;</w:t>
      </w:r>
    </w:p>
    <w:p w:rsidR="00BC1FC0" w:rsidRDefault="00BC1FC0" w:rsidP="006735DA">
      <w:pPr>
        <w:spacing w:after="0" w:line="240" w:lineRule="auto"/>
        <w:ind w:firstLine="709"/>
        <w:jc w:val="both"/>
        <w:rPr>
          <w:rFonts w:ascii="Times New Roman" w:hAnsi="Times New Roman" w:cs="Times New Roman"/>
          <w:sz w:val="28"/>
          <w:szCs w:val="28"/>
        </w:rPr>
      </w:pP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навчання учнів за програмами дванадцятирічної повної загальної середньої освіти починається:</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для початкової освіти – з 1 вересня 2018 року;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для базової середньої освіти – з 1 вересня 2022 року;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для профільної середньої освіти – з 1 вересня 2027 року;</w:t>
      </w:r>
    </w:p>
    <w:p w:rsidR="00BC1FC0" w:rsidRDefault="00BC1FC0"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з 01 вересня 2027 року строк здобуття профільної середньої освіти усіма здобувачами становить 3 роки. До 2027 року запровадження освітніх програм 3-річної профільної школи можливе за рішенням центрального органу виконавчої влади у сфері освіти і науки, та за умови наявності відповідного стандарту профільної середньої освіти та відповідної типової освітньої програми;</w:t>
      </w:r>
    </w:p>
    <w:p w:rsidR="00BC1FC0" w:rsidRDefault="00BC1FC0"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w:t>
      </w:r>
      <w:proofErr w:type="spellStart"/>
      <w:r w:rsidRPr="006735DA">
        <w:rPr>
          <w:rFonts w:ascii="Times New Roman" w:hAnsi="Times New Roman" w:cs="Times New Roman"/>
          <w:sz w:val="28"/>
          <w:szCs w:val="28"/>
        </w:rPr>
        <w:t>двохрічної</w:t>
      </w:r>
      <w:proofErr w:type="spellEnd"/>
      <w:r w:rsidRPr="006735DA">
        <w:rPr>
          <w:rFonts w:ascii="Times New Roman" w:hAnsi="Times New Roman" w:cs="Times New Roman"/>
          <w:sz w:val="28"/>
          <w:szCs w:val="28"/>
        </w:rPr>
        <w:t xml:space="preserve"> старшої школи відповідно до законодавства;</w:t>
      </w:r>
    </w:p>
    <w:p w:rsidR="00BC1FC0" w:rsidRDefault="00BC1FC0"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6) державні і комунальні заклади системи дошкільної і загальної середньої освіти, що діють на час набрання цим Законом чинності, отримують ліцензію без проходження процедури ліцензування. Заклади освіти усіх форм власності, що створюються після набрання цим Законом чинності, ліцензуються на загальних засадах. До створення територіальних органів Державної служби якості освіти ліцензування закладів дошкільної і загальної середньої освіти здійснюють обласні державні адміністрації;</w:t>
      </w:r>
    </w:p>
    <w:p w:rsidR="00BC1FC0" w:rsidRDefault="00BC1FC0" w:rsidP="006735DA">
      <w:pPr>
        <w:spacing w:after="0" w:line="240" w:lineRule="auto"/>
        <w:ind w:firstLine="709"/>
        <w:jc w:val="both"/>
        <w:rPr>
          <w:rFonts w:ascii="Times New Roman" w:hAnsi="Times New Roman" w:cs="Times New Roman"/>
          <w:sz w:val="28"/>
          <w:szCs w:val="28"/>
        </w:rPr>
      </w:pP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на дитячі будинки та переходять у підпорядкування центрального органу виконавчої влади у сфері соціального захисту, або на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BC1FC0" w:rsidRDefault="00BC1FC0"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8) вищі навчальні заклади першого-другого рівня акредитації, що здійснюють навчання за освітніми програмами вищої освіти та надають ступінь молодшого спеціаліста фінансуються в порядку, що діє на момент прийняття цього Закону;</w:t>
      </w:r>
    </w:p>
    <w:p w:rsidR="00BC1FC0" w:rsidRDefault="00BC1FC0"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9) заклади дошкільної та позашкільної освіти у населених пунктах, в яких немає власного бюджету, фінансуються з районного бюджету до завершення процесу об’єднання територіальних громад;</w:t>
      </w:r>
    </w:p>
    <w:p w:rsidR="00BC1FC0" w:rsidRDefault="00BC1FC0"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10) за особами, які отримали середню спеціальну освіту до набрання чинності Законом України “Про освіту” від 23 травня 1991 року № 1060-XII, після набрання чинності цим Законом зберігаються існуючі професійні права;</w:t>
      </w:r>
    </w:p>
    <w:p w:rsidR="00BC1FC0" w:rsidRDefault="00BC1FC0"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11) за особами, які на час набрання цим Законом чинності обіймають посади педагогічних працівників, зберігаються існуючі професійні права;</w:t>
      </w:r>
    </w:p>
    <w:p w:rsidR="00BC1FC0" w:rsidRDefault="00BC1FC0"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12) після набрання цим Законом чинності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BC1FC0" w:rsidRDefault="00BC1FC0" w:rsidP="006735DA">
      <w:pPr>
        <w:spacing w:after="0" w:line="240" w:lineRule="auto"/>
        <w:ind w:firstLine="709"/>
        <w:jc w:val="both"/>
        <w:rPr>
          <w:rFonts w:ascii="Times New Roman" w:hAnsi="Times New Roman" w:cs="Times New Roman"/>
          <w:sz w:val="28"/>
          <w:szCs w:val="28"/>
        </w:rPr>
      </w:pP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13) переоформлення установчих документів закладів освіти з метою приведення їх у відповідність до цього Закону здійснюється протягом 5 років з дня набрання чинності цим Законом;</w:t>
      </w:r>
    </w:p>
    <w:p w:rsidR="00BC1FC0" w:rsidRDefault="00BC1FC0"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14) до затвердження професійних стандартів педагогічних працівників, передбачених у частинах другій і п’ятій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BC1FC0" w:rsidRDefault="00BC1FC0"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15)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w:t>
      </w:r>
      <w:proofErr w:type="spellStart"/>
      <w:r w:rsidRPr="006735DA">
        <w:rPr>
          <w:rFonts w:ascii="Times New Roman" w:hAnsi="Times New Roman" w:cs="Times New Roman"/>
          <w:sz w:val="28"/>
          <w:szCs w:val="28"/>
        </w:rPr>
        <w:t>видачею</w:t>
      </w:r>
      <w:proofErr w:type="spellEnd"/>
      <w:r w:rsidRPr="006735DA">
        <w:rPr>
          <w:rFonts w:ascii="Times New Roman" w:hAnsi="Times New Roman" w:cs="Times New Roman"/>
          <w:sz w:val="28"/>
          <w:szCs w:val="28"/>
        </w:rPr>
        <w:t xml:space="preserve">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молодшого спеціаліста, починаючи з 2020 року, у разі успішного завершення навчання отримають диплом молодшого спеціаліста, що засвідчуватиме здобуття кваліфікації фахової освіти;</w:t>
      </w:r>
    </w:p>
    <w:p w:rsidR="00BC1FC0" w:rsidRDefault="00BC1FC0"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16) після набрання цим Законом чинності частина друга статті 26 Закону України «Про загальну середню освіту» застосовується до посад, які стали вакантними в установленому трудовим законодавством порядку.</w:t>
      </w:r>
    </w:p>
    <w:p w:rsidR="00BC1FC0" w:rsidRDefault="00BC1FC0"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4. </w:t>
      </w:r>
      <w:proofErr w:type="spellStart"/>
      <w:r w:rsidRPr="006735DA">
        <w:rPr>
          <w:rFonts w:ascii="Times New Roman" w:hAnsi="Times New Roman" w:cs="Times New Roman"/>
          <w:sz w:val="28"/>
          <w:szCs w:val="28"/>
        </w:rPr>
        <w:t>Внести</w:t>
      </w:r>
      <w:proofErr w:type="spellEnd"/>
      <w:r w:rsidRPr="006735DA">
        <w:rPr>
          <w:rFonts w:ascii="Times New Roman" w:hAnsi="Times New Roman" w:cs="Times New Roman"/>
          <w:sz w:val="28"/>
          <w:szCs w:val="28"/>
        </w:rPr>
        <w:t xml:space="preserve"> зміни до таких законодавчих актів України:</w:t>
      </w:r>
    </w:p>
    <w:p w:rsidR="00BC1FC0" w:rsidRDefault="00BC1FC0"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1) пункт «ґ» частини другої статті 92 </w:t>
      </w:r>
      <w:r w:rsidRPr="00BC1FC0">
        <w:rPr>
          <w:rFonts w:ascii="Times New Roman" w:hAnsi="Times New Roman" w:cs="Times New Roman"/>
          <w:b/>
          <w:sz w:val="28"/>
          <w:szCs w:val="28"/>
        </w:rPr>
        <w:t>Земельного кодексу України</w:t>
      </w:r>
      <w:r w:rsidRPr="006735DA">
        <w:rPr>
          <w:rFonts w:ascii="Times New Roman" w:hAnsi="Times New Roman" w:cs="Times New Roman"/>
          <w:sz w:val="28"/>
          <w:szCs w:val="28"/>
        </w:rPr>
        <w:t xml:space="preserve"> (Відомості Верховної Ради України, 2002, № 3-4, ст. 27; 2014 р., № 37-38, ст.</w:t>
      </w:r>
      <w:r w:rsidR="00BC1FC0">
        <w:rPr>
          <w:rFonts w:ascii="Times New Roman" w:hAnsi="Times New Roman" w:cs="Times New Roman"/>
          <w:sz w:val="28"/>
          <w:szCs w:val="28"/>
        </w:rPr>
        <w:t> </w:t>
      </w:r>
      <w:r w:rsidRPr="006735DA">
        <w:rPr>
          <w:rFonts w:ascii="Times New Roman" w:hAnsi="Times New Roman" w:cs="Times New Roman"/>
          <w:sz w:val="28"/>
          <w:szCs w:val="28"/>
        </w:rPr>
        <w:t>2004)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«ґ) заклади освіти незалежно від форми власності, що мають ліцензію на провадження освітньої діяльності;»;</w:t>
      </w:r>
    </w:p>
    <w:p w:rsidR="00BC1FC0" w:rsidRDefault="00BC1FC0" w:rsidP="006735DA">
      <w:pPr>
        <w:spacing w:after="0" w:line="240" w:lineRule="auto"/>
        <w:ind w:firstLine="709"/>
        <w:jc w:val="both"/>
        <w:rPr>
          <w:rFonts w:ascii="Times New Roman" w:hAnsi="Times New Roman" w:cs="Times New Roman"/>
          <w:sz w:val="28"/>
          <w:szCs w:val="28"/>
        </w:rPr>
      </w:pP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2) частину сьому статті 141 </w:t>
      </w:r>
      <w:r w:rsidRPr="00BC1FC0">
        <w:rPr>
          <w:rFonts w:ascii="Times New Roman" w:hAnsi="Times New Roman" w:cs="Times New Roman"/>
          <w:b/>
          <w:sz w:val="28"/>
          <w:szCs w:val="28"/>
        </w:rPr>
        <w:t>Господарського кодексу України</w:t>
      </w:r>
      <w:r w:rsidRPr="006735DA">
        <w:rPr>
          <w:rFonts w:ascii="Times New Roman" w:hAnsi="Times New Roman" w:cs="Times New Roman"/>
          <w:sz w:val="28"/>
          <w:szCs w:val="28"/>
        </w:rPr>
        <w:t xml:space="preserve"> (Відомості Верховної Ради України, 2003 р., № 18-22, ст. 144) після слів «не підлягають приватизації» доповнити словами «, крім випадків, встановлених законом»;</w:t>
      </w:r>
    </w:p>
    <w:p w:rsidR="00BC1FC0" w:rsidRDefault="00BC1FC0"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3) у </w:t>
      </w:r>
      <w:r w:rsidRPr="00BC1FC0">
        <w:rPr>
          <w:rFonts w:ascii="Times New Roman" w:hAnsi="Times New Roman" w:cs="Times New Roman"/>
          <w:b/>
          <w:sz w:val="28"/>
          <w:szCs w:val="28"/>
        </w:rPr>
        <w:t>Законі України «Про військовий обов’язок і військову службу»</w:t>
      </w:r>
      <w:r w:rsidRPr="006735DA">
        <w:rPr>
          <w:rFonts w:ascii="Times New Roman" w:hAnsi="Times New Roman" w:cs="Times New Roman"/>
          <w:sz w:val="28"/>
          <w:szCs w:val="28"/>
        </w:rPr>
        <w:t xml:space="preserve"> (Відомості Верховної Ради України, 1992, № 27, ст. 385):</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частині першій статті 15 цифру «18» замінити цифрою «19»;</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статті 17:</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десяту виключити;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одинадцяту після слів «цього Закону» доповнити словами «а також повторно зараховані до того чи іншого закладу вищої освіти або поновлені у закладі вищої освіти»;</w:t>
      </w:r>
    </w:p>
    <w:p w:rsidR="00BC1FC0" w:rsidRDefault="00BC1FC0"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 xml:space="preserve">4) у </w:t>
      </w:r>
      <w:r w:rsidRPr="00BC1FC0">
        <w:rPr>
          <w:rFonts w:ascii="Times New Roman" w:hAnsi="Times New Roman" w:cs="Times New Roman"/>
          <w:b/>
          <w:sz w:val="28"/>
          <w:szCs w:val="28"/>
        </w:rPr>
        <w:t>Законі України “Про загальну середню освіту”</w:t>
      </w:r>
      <w:r w:rsidRPr="006735DA">
        <w:rPr>
          <w:rFonts w:ascii="Times New Roman" w:hAnsi="Times New Roman" w:cs="Times New Roman"/>
          <w:sz w:val="28"/>
          <w:szCs w:val="28"/>
        </w:rPr>
        <w:t xml:space="preserve"> (Відомості Верховної Ради України, 1999 р., № 28, ст. 230; 2010 р., № 46, ст. 545; 2014 р., № 2-3, ст. 41):</w:t>
      </w:r>
    </w:p>
    <w:p w:rsidR="00BC1FC0" w:rsidRDefault="00BC1FC0"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тексті Закону: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слова «загальноосвітній навчальний заклад» замінити словами «заклад загальної середньої освіти» у відповідних відмінках;</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термін «навчально-виховний процес» замінити терміном «освітній процес» у відповідних відмінках;</w:t>
      </w:r>
    </w:p>
    <w:p w:rsidR="00BC1FC0" w:rsidRDefault="00BC1FC0"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третю статті 3 викласти у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rsidR="00BC1FC0" w:rsidRDefault="00BC1FC0"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частині третій статті 6 слова «Державного стандарту» замінити словами «Державних стандартів»;</w:t>
      </w:r>
    </w:p>
    <w:p w:rsidR="00BC1FC0" w:rsidRDefault="00BC1FC0"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статтю 8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w:t>
      </w:r>
      <w:r w:rsidRPr="006735DA">
        <w:rPr>
          <w:rFonts w:ascii="Times New Roman" w:hAnsi="Times New Roman" w:cs="Times New Roman"/>
          <w:sz w:val="28"/>
          <w:szCs w:val="28"/>
        </w:rPr>
        <w:t xml:space="preserve"> 8. Заклад загальної середньої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Заклад загальної середньої освіти – заклад освіти, основним видом діяльності якого є освітня діяльність у сфері загальної середньої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Заклад загальної середньої освіти діє на підставі статуту, який затверджується засновником або уповноваженим ним органом.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Заклади загальної середньої освіти незалежно від підпорядкування, типів і форм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6735DA">
        <w:rPr>
          <w:rFonts w:ascii="Times New Roman" w:hAnsi="Times New Roman" w:cs="Times New Roman"/>
          <w:sz w:val="28"/>
          <w:szCs w:val="28"/>
        </w:rPr>
        <w:t>освітньо</w:t>
      </w:r>
      <w:proofErr w:type="spellEnd"/>
      <w:r w:rsidRPr="006735DA">
        <w:rPr>
          <w:rFonts w:ascii="Times New Roman" w:hAnsi="Times New Roman" w:cs="Times New Roman"/>
          <w:sz w:val="28"/>
          <w:szCs w:val="28"/>
        </w:rPr>
        <w:t xml:space="preserve">-наукові, наукові, </w:t>
      </w:r>
      <w:proofErr w:type="spellStart"/>
      <w:r w:rsidRPr="006735DA">
        <w:rPr>
          <w:rFonts w:ascii="Times New Roman" w:hAnsi="Times New Roman" w:cs="Times New Roman"/>
          <w:sz w:val="28"/>
          <w:szCs w:val="28"/>
        </w:rPr>
        <w:t>освітньо</w:t>
      </w:r>
      <w:proofErr w:type="spellEnd"/>
      <w:r w:rsidRPr="006735DA">
        <w:rPr>
          <w:rFonts w:ascii="Times New Roman" w:hAnsi="Times New Roman" w:cs="Times New Roman"/>
          <w:sz w:val="28"/>
          <w:szCs w:val="28"/>
        </w:rPr>
        <w:t>-виробничі та інші об’єднання, кожен із учасників якого зберігає статус юридичної особи.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BC1FC0" w:rsidRDefault="00BC1FC0"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статтю 9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w:t>
      </w:r>
      <w:r w:rsidRPr="006735DA">
        <w:rPr>
          <w:rFonts w:ascii="Times New Roman" w:hAnsi="Times New Roman" w:cs="Times New Roman"/>
          <w:sz w:val="28"/>
          <w:szCs w:val="28"/>
        </w:rPr>
        <w:t xml:space="preserve"> 9. Типи закладів освіти, що забезпечують здобуття загальної середньої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Здобуття загальної середньої освіти забезпечують:</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початкова школа – заклад освіти I ступеня (або структурний підрозділ іншого закладу освіти), що забезпечує початкову освіту;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гімназія – заклад середньої освіти II ступеня (або структурний підрозділ іншого закладу освіти), що забезпечує базову середню освіту;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ліцей – заклад середньої освіти III ступеня (або структурний підрозділ іншого закладу освіти), що забезпечує профільну середню освіту.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І-ІІ, ІІ-ІІІ чи І-ІІІ ступенів). Ліцеї функціонують, як правило, як самостійні юридичні особи.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здійснюється освітня діяльність.</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Повну загальну середню освіту можна здобувати також у таких закладах:</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спеціальна школа – заклад загальної середньої освіти для дітей, які потребують корекції фізичного та (або) розумового розвитку;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санаторна школа – заклад загальної середньої освіти з відповідним профілем для дітей, які потребують тривалого лікування;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Зазначені заклади освіти можуть функціонувати як на одному, так і на декількох рівнях загальної середньої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Положення про зазначені заклади освіти затверджуються Кабінетом Міністрів України.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Здобуття загальної середньої освіти також можуть забезпечувати заклади професійної (професійно-технічної), фахової,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Положення про міжшкільний ресурсний центр затверджується центральним органом виконавчої влади у сфері освіти і науки.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У системі спеціалізованої освіти здобуття загальної середньої освіти забезпечують:</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спеціалізована мистецька школа (школа-інтернат) – заклад спеціалізованої освіти І-ІІІ або ІІ-ІІІ ступенів мистецького профілю;</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школа-інтернат (ліцей-інтернат) спортивного профілю – заклад спеціалізованої освіти І-ІІІ або ІІ-ІІІ ступенів спортивного профілю (заклад із специфічними умовами навчання);</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військовий (військово-морський) ліцей, ліцей з посиленою військово-фізичною підготовкою – заклад спеціалізованої освіти ІІ-ІІІ або III ступенів військового профілю для дітей, починаючи з 13 років;</w:t>
      </w:r>
    </w:p>
    <w:p w:rsidR="006735DA" w:rsidRDefault="006735DA" w:rsidP="006735DA">
      <w:pPr>
        <w:spacing w:after="0" w:line="240" w:lineRule="auto"/>
        <w:ind w:firstLine="709"/>
        <w:jc w:val="both"/>
        <w:rPr>
          <w:rFonts w:ascii="Times New Roman" w:hAnsi="Times New Roman" w:cs="Times New Roman"/>
          <w:sz w:val="28"/>
          <w:szCs w:val="28"/>
        </w:rPr>
      </w:pPr>
      <w:r w:rsidRPr="00EC0D22">
        <w:rPr>
          <w:rFonts w:ascii="Times New Roman" w:hAnsi="Times New Roman" w:cs="Times New Roman"/>
          <w:sz w:val="28"/>
          <w:szCs w:val="28"/>
          <w:highlight w:val="yellow"/>
        </w:rPr>
        <w:t>науковий ліцей, науковий ліцей-інтернат – заклад спеціалізованої освіти ІІ-ІІІ або ІІІ ступенів наукового профілю.</w:t>
      </w:r>
      <w:r w:rsidR="00EC0D22">
        <w:rPr>
          <w:rFonts w:ascii="Times New Roman" w:hAnsi="Times New Roman" w:cs="Times New Roman"/>
          <w:sz w:val="28"/>
          <w:szCs w:val="28"/>
        </w:rPr>
        <w:t xml:space="preserve"> </w:t>
      </w:r>
      <w:r w:rsidR="00EC0D22" w:rsidRPr="00EC0D22">
        <w:rPr>
          <w:rFonts w:ascii="Times New Roman" w:hAnsi="Times New Roman" w:cs="Times New Roman"/>
          <w:sz w:val="28"/>
          <w:szCs w:val="28"/>
          <w:highlight w:val="yellow"/>
        </w:rPr>
        <w:t>(</w:t>
      </w:r>
      <w:r w:rsidR="00EC0D22" w:rsidRPr="00EC0D22">
        <w:rPr>
          <w:rFonts w:ascii="Times New Roman" w:hAnsi="Times New Roman" w:cs="Times New Roman"/>
          <w:i/>
          <w:sz w:val="28"/>
          <w:szCs w:val="28"/>
          <w:highlight w:val="yellow"/>
        </w:rPr>
        <w:t>Для прийняття окремого рішення Комітету</w:t>
      </w:r>
      <w:r w:rsidR="00EC0D22">
        <w:rPr>
          <w:rFonts w:ascii="Times New Roman" w:hAnsi="Times New Roman" w:cs="Times New Roman"/>
          <w:sz w:val="28"/>
          <w:szCs w:val="28"/>
          <w:highlight w:val="yellow"/>
        </w:rPr>
        <w:t>)</w:t>
      </w:r>
      <w:r w:rsidR="00EC0D22" w:rsidRPr="00EC0D22">
        <w:rPr>
          <w:rFonts w:ascii="Times New Roman" w:hAnsi="Times New Roman" w:cs="Times New Roman"/>
          <w:sz w:val="28"/>
          <w:szCs w:val="28"/>
          <w:highlight w:val="yellow"/>
        </w:rPr>
        <w:t>.</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BC1FC0" w:rsidRDefault="00BC1FC0"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статті 10 та 11 викласти у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w:t>
      </w:r>
      <w:r w:rsidRPr="006735DA">
        <w:rPr>
          <w:rFonts w:ascii="Times New Roman" w:hAnsi="Times New Roman" w:cs="Times New Roman"/>
          <w:sz w:val="28"/>
          <w:szCs w:val="28"/>
        </w:rPr>
        <w:t xml:space="preserve"> 10. Статус закладу загальної середньої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Заклад загальної середньої освіти є юридичною особою.</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(громадський заклад загальної середньої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Статус державного має заклад загальної середньої освіти, заснований на державній формі власності.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Статус комунального має заклад загальної середньої освіти, заснований на комунальній формі власності.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Статус приватного має заклад загальної середньої освіти, заснований на приватній формі власності.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Статус громадського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в якому зокрема можуть визначатися питання управління рухомим і нерухомим майном.</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w:t>
      </w:r>
      <w:r w:rsidRPr="006735DA">
        <w:rPr>
          <w:rFonts w:ascii="Times New Roman" w:hAnsi="Times New Roman" w:cs="Times New Roman"/>
          <w:sz w:val="28"/>
          <w:szCs w:val="28"/>
        </w:rPr>
        <w:t xml:space="preserve"> 11. Створення, реорганізація, ліквідація та перепрофілювання закладу загальної середньої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Рішення про створення, реорганізацію, ліквідацію чи перепрофілювання (зокрема зміну типу) закладу загальної середньої освіти незалежно від підпорядкування, типу і форми власності приймає його засновник (засновники).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w:t>
      </w:r>
      <w:proofErr w:type="spellStart"/>
      <w:r w:rsidRPr="006735DA">
        <w:rPr>
          <w:rFonts w:ascii="Times New Roman" w:hAnsi="Times New Roman" w:cs="Times New Roman"/>
          <w:sz w:val="28"/>
          <w:szCs w:val="28"/>
        </w:rPr>
        <w:t>мовних</w:t>
      </w:r>
      <w:proofErr w:type="spellEnd"/>
      <w:r w:rsidRPr="006735DA">
        <w:rPr>
          <w:rFonts w:ascii="Times New Roman" w:hAnsi="Times New Roman" w:cs="Times New Roman"/>
          <w:sz w:val="28"/>
          <w:szCs w:val="28"/>
        </w:rPr>
        <w:t xml:space="preserve"> потреб територіальної громади та/або суспільства.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З метою задоволення духовних потреб громадян приватні заклади освіти, зокрема засновані релігійними організаціями, статути (положення) яких </w:t>
      </w:r>
      <w:r w:rsidRPr="006735DA">
        <w:rPr>
          <w:rFonts w:ascii="Times New Roman" w:hAnsi="Times New Roman" w:cs="Times New Roman"/>
          <w:sz w:val="28"/>
          <w:szCs w:val="28"/>
        </w:rPr>
        <w:lastRenderedPageBreak/>
        <w:t>зареєстровано у встановленому законодавством порядку, мають право визначати релігійну спрямованість власної освітньої діяльності.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3. Заклади загальної середньої освіти можуть бути передані засновниками до комунальної чи державної власності відповідно до </w:t>
      </w:r>
      <w:proofErr w:type="spellStart"/>
      <w:r w:rsidRPr="006735DA">
        <w:rPr>
          <w:rFonts w:ascii="Times New Roman" w:hAnsi="Times New Roman" w:cs="Times New Roman"/>
          <w:sz w:val="28"/>
          <w:szCs w:val="28"/>
        </w:rPr>
        <w:t>законодавства.»;рухомим</w:t>
      </w:r>
      <w:proofErr w:type="spellEnd"/>
      <w:r w:rsidRPr="006735DA">
        <w:rPr>
          <w:rFonts w:ascii="Times New Roman" w:hAnsi="Times New Roman" w:cs="Times New Roman"/>
          <w:sz w:val="28"/>
          <w:szCs w:val="28"/>
        </w:rPr>
        <w:t xml:space="preserve"> і нерухомим майном.»;</w:t>
      </w:r>
    </w:p>
    <w:p w:rsidR="00BC1FC0" w:rsidRDefault="00BC1FC0"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статтю 14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w:t>
      </w:r>
      <w:r w:rsidRPr="006735DA">
        <w:rPr>
          <w:rFonts w:ascii="Times New Roman" w:hAnsi="Times New Roman" w:cs="Times New Roman"/>
          <w:sz w:val="28"/>
          <w:szCs w:val="28"/>
        </w:rPr>
        <w:t xml:space="preserve"> 14. Наповнюваність класів закладів загальної середньої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Наповнюваність класів закладів загальної середньої освіти не повинна перевищувати 30 учнів.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У закладах загальної середньої освіти, розташованих у селах, селищах, кількість учнів у класах визначається демографічною ситуацією, але повинна становити не менше п’яти осіб. При меншій кількості учнів у класі заняття проводяться за індивідуальною або іншими формами навчання.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Заклад освіти може забезпечувати здобуття початкової освіти дітьми (незалежно від їх кількості) як одного, так і різного віку, які можуть бути об’єднані як в один клас (групу), так і в різні класи (групи). У цьому разі освітній процес може організовуватися як одним учителем, так і декількома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Гранична наповнюваність класів у закладах загальної середньої освіти для дітей з особливими освітніми потребами визначається у положеннях про такі заклади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BC1FC0" w:rsidRDefault="00BC1FC0"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статтю 15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w:t>
      </w:r>
      <w:r w:rsidRPr="006735DA">
        <w:rPr>
          <w:rFonts w:ascii="Times New Roman" w:hAnsi="Times New Roman" w:cs="Times New Roman"/>
          <w:sz w:val="28"/>
          <w:szCs w:val="28"/>
        </w:rPr>
        <w:t xml:space="preserve"> 15. Освітня програма </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Освітня програма –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Основою для розробки освітньої програми є відповідний Державний стандарт загальної середньої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Освітня програма має містити: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загальний обсяг навчального навантаження та очікувані результати навчання здобувачів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вимоги до осіб, які можуть розпочати навчання за програмою;</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перелік, зміст, тривалість і взаємозв’язок освітніх галузей та/або предметів, дисциплін тощо, логічну послідовність їх вивчення;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форми організації освітнього процесу;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опис та інструменти системи внутрішнього забезпечення якості освіти; </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інші освітні компоненти (за рішенням закладу загальної середньої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Освітня програма схвалюється педагогічною радою закладу освіти та затверджується його керівником.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Освітня програма має передбачати освітні компоненти для вільного вибору здобувачів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6. Освітня програма може бути розроблена як для одного, так і для декількох рівнів освіти (наскрізна освітня програма).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7. Кожна освітня програма має передбачати досягнення здобувачами освіти результатів навчання (</w:t>
      </w:r>
      <w:proofErr w:type="spellStart"/>
      <w:r w:rsidRPr="006735DA">
        <w:rPr>
          <w:rFonts w:ascii="Times New Roman" w:hAnsi="Times New Roman" w:cs="Times New Roman"/>
          <w:sz w:val="28"/>
          <w:szCs w:val="28"/>
        </w:rPr>
        <w:t>компетентностей</w:t>
      </w:r>
      <w:proofErr w:type="spellEnd"/>
      <w:r w:rsidRPr="006735DA">
        <w:rPr>
          <w:rFonts w:ascii="Times New Roman" w:hAnsi="Times New Roman" w:cs="Times New Roman"/>
          <w:sz w:val="28"/>
          <w:szCs w:val="28"/>
        </w:rPr>
        <w:t>), визначених відповідним Державним стандартом загальної середньої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8. На основі освітньої програми заклад освіти складає та затверджує навчальний план, що конкретизує організацію освітнього процесу.»;</w:t>
      </w:r>
    </w:p>
    <w:p w:rsidR="00BC1FC0" w:rsidRDefault="00BC1FC0"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частини </w:t>
      </w:r>
      <w:r w:rsidR="00BC1FC0">
        <w:rPr>
          <w:rFonts w:ascii="Times New Roman" w:hAnsi="Times New Roman" w:cs="Times New Roman"/>
          <w:sz w:val="28"/>
          <w:szCs w:val="28"/>
        </w:rPr>
        <w:t>третю</w:t>
      </w:r>
      <w:r w:rsidRPr="006735DA">
        <w:rPr>
          <w:rFonts w:ascii="Times New Roman" w:hAnsi="Times New Roman" w:cs="Times New Roman"/>
          <w:sz w:val="28"/>
          <w:szCs w:val="28"/>
        </w:rPr>
        <w:t>-</w:t>
      </w:r>
      <w:r w:rsidR="00BC1FC0">
        <w:rPr>
          <w:rFonts w:ascii="Times New Roman" w:hAnsi="Times New Roman" w:cs="Times New Roman"/>
          <w:sz w:val="28"/>
          <w:szCs w:val="28"/>
        </w:rPr>
        <w:t>п’яту</w:t>
      </w:r>
      <w:r w:rsidRPr="006735DA">
        <w:rPr>
          <w:rFonts w:ascii="Times New Roman" w:hAnsi="Times New Roman" w:cs="Times New Roman"/>
          <w:sz w:val="28"/>
          <w:szCs w:val="28"/>
        </w:rPr>
        <w:t xml:space="preserve"> статті 16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Структура навчального року (за чвертями, півріччями, семестрами), тривалість навчального тижня, дня, уроків,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Режим роботи закладу загальної середньої освіти визначається ним на основі відповідних нормативно-правових актів.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Тривалість уроків у закладах освіти становить: у перших класах - 35 хвилин, у других - че</w:t>
      </w:r>
      <w:r w:rsidR="00BC1FC0">
        <w:rPr>
          <w:rFonts w:ascii="Times New Roman" w:hAnsi="Times New Roman" w:cs="Times New Roman"/>
          <w:sz w:val="28"/>
          <w:szCs w:val="28"/>
        </w:rPr>
        <w:t>твертих класах - 40 хвилин, у п’</w:t>
      </w:r>
      <w:r w:rsidRPr="006735DA">
        <w:rPr>
          <w:rFonts w:ascii="Times New Roman" w:hAnsi="Times New Roman" w:cs="Times New Roman"/>
          <w:sz w:val="28"/>
          <w:szCs w:val="28"/>
        </w:rPr>
        <w:t>ятих - одинадцятих класах - 45 хвилин. Заклад освіти може обрати інші, крім уроку, форми організації освітнього процесу.</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Різниця в часі навчальних годин</w:t>
      </w:r>
      <w:r w:rsidR="00BC1FC0">
        <w:rPr>
          <w:rFonts w:ascii="Times New Roman" w:hAnsi="Times New Roman" w:cs="Times New Roman"/>
          <w:sz w:val="28"/>
          <w:szCs w:val="28"/>
        </w:rPr>
        <w:t xml:space="preserve"> перших - четвертих класів обов’</w:t>
      </w:r>
      <w:r w:rsidRPr="006735DA">
        <w:rPr>
          <w:rFonts w:ascii="Times New Roman" w:hAnsi="Times New Roman" w:cs="Times New Roman"/>
          <w:sz w:val="28"/>
          <w:szCs w:val="28"/>
        </w:rPr>
        <w:t>язково обліковується і компенсується проведенням додаткових, індивідуальних занять та консультацій з учнями.»;</w:t>
      </w:r>
    </w:p>
    <w:p w:rsidR="00BC1FC0" w:rsidRDefault="00BC1FC0"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статті 18:</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другу після слів «на підставі заяви» доповнити словами «копії свідоцтва про народження дитини,»;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третю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Порядок зарахування, відрахування та переведення учнів до приватних і громадських закладів освіти для здобуття повної загальної середньої освіти визначається засновником (засновниками).»;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шосту виключити;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сьому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p w:rsidR="00BC1FC0" w:rsidRDefault="00BC1FC0" w:rsidP="006735DA">
      <w:pPr>
        <w:spacing w:after="0" w:line="240" w:lineRule="auto"/>
        <w:ind w:firstLine="709"/>
        <w:jc w:val="both"/>
        <w:rPr>
          <w:rFonts w:ascii="Times New Roman" w:hAnsi="Times New Roman" w:cs="Times New Roman"/>
          <w:sz w:val="28"/>
          <w:szCs w:val="28"/>
        </w:rPr>
      </w:pP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другу статті 20 після слова «визначаються» доповнити словами «Законом України «Про освіту»»;</w:t>
      </w:r>
    </w:p>
    <w:p w:rsidR="00BC1FC0" w:rsidRDefault="00BC1FC0"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статтю 24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w:t>
      </w:r>
      <w:r w:rsidRPr="006735DA">
        <w:rPr>
          <w:rFonts w:ascii="Times New Roman" w:hAnsi="Times New Roman" w:cs="Times New Roman"/>
          <w:sz w:val="28"/>
          <w:szCs w:val="28"/>
        </w:rPr>
        <w:t xml:space="preserve"> 24. Педагогічні працівники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Посаду керівника закладу загальної середньої освіти незалежно від підпорядкування, типу і форми власності може займати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BC1FC0" w:rsidRDefault="00BC1FC0"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частині першій статті 25:</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 абзаці десятому слово «загальноосвітньої» виключити;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абзац дванадцятий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«Розподіл педагогічного навантаження у закладі загальної середньої освіти затверджується його керівником.»;</w:t>
      </w:r>
    </w:p>
    <w:p w:rsidR="00BC1FC0" w:rsidRDefault="00BC1FC0"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частину другу статті 26 викласти у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Керівник державного та комунального закладу загальної середньої освіти призначається на посаду за результатами конкурсного відбору строком на шість років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бути залучені представники громадських об’єднань та експерти у сфері загальної середньої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Положення про конкурс на посаду керівника державного та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Одна і та сама особа не може бути керівником відповідного закладу загальної середньої освіти більше ніж два строки підряд.</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в найкоротший строк.»;</w:t>
      </w:r>
    </w:p>
    <w:p w:rsidR="00BC1FC0" w:rsidRDefault="00BC1FC0"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статті 27:</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назву статті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w:t>
      </w:r>
      <w:r w:rsidRPr="006735DA">
        <w:rPr>
          <w:rFonts w:ascii="Times New Roman" w:hAnsi="Times New Roman" w:cs="Times New Roman"/>
          <w:sz w:val="28"/>
          <w:szCs w:val="28"/>
        </w:rPr>
        <w:t xml:space="preserve"> 27. Атестація та підвищення кваліфікації педагогічних працівників»;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доповнити новою частиною третьою такого змісту: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5 років не може бути меншою 150 годин.»;</w:t>
      </w:r>
    </w:p>
    <w:p w:rsidR="00BC1FC0" w:rsidRDefault="00BC1FC0"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статті 29:</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третю виключити;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доповнити частиною четвертою такого змісту: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Інші права та обов’язки батьків і осіб, які їх замінюють, визначаються Законом України «Про освіту».»;</w:t>
      </w:r>
    </w:p>
    <w:p w:rsidR="00BC1FC0" w:rsidRDefault="00BC1FC0"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статті 30:</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частині першій слова «на рівні початкової, базової і повної» замінити словом «відповідному»;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частину другу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Виконання Державних стандартів початкової, базової і профільної загальної середньої освіти є обов’язковими для закладів освіти, що забезпечують здобуття відповідної освіти.»;</w:t>
      </w:r>
    </w:p>
    <w:p w:rsidR="00BC1FC0" w:rsidRDefault="00BC1FC0"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статті 31-33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w:t>
      </w:r>
      <w:r w:rsidRPr="006735DA">
        <w:rPr>
          <w:rFonts w:ascii="Times New Roman" w:hAnsi="Times New Roman" w:cs="Times New Roman"/>
          <w:sz w:val="28"/>
          <w:szCs w:val="28"/>
        </w:rPr>
        <w:t xml:space="preserve"> 31. Розроблення та затвердження Державних стандартів загальної середньої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рідше одного разу на 10 років.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Зміна змісту і обсягу Державних стандартів загальної середньої освіти іншими органами виконавчої влади не допускається.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До розробки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w:t>
      </w:r>
      <w:r w:rsidRPr="006735DA">
        <w:rPr>
          <w:rFonts w:ascii="Times New Roman" w:hAnsi="Times New Roman" w:cs="Times New Roman"/>
          <w:sz w:val="28"/>
          <w:szCs w:val="28"/>
        </w:rPr>
        <w:t xml:space="preserve"> 32. Зміст Державних стандартів загальної середньої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Державні стандарти загальної середньої освіти визначають:</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вимоги до обов’язкових результатів навчання та </w:t>
      </w:r>
      <w:proofErr w:type="spellStart"/>
      <w:r w:rsidRPr="006735DA">
        <w:rPr>
          <w:rFonts w:ascii="Times New Roman" w:hAnsi="Times New Roman" w:cs="Times New Roman"/>
          <w:sz w:val="28"/>
          <w:szCs w:val="28"/>
        </w:rPr>
        <w:t>компетентностей</w:t>
      </w:r>
      <w:proofErr w:type="spellEnd"/>
      <w:r w:rsidRPr="006735DA">
        <w:rPr>
          <w:rFonts w:ascii="Times New Roman" w:hAnsi="Times New Roman" w:cs="Times New Roman"/>
          <w:sz w:val="28"/>
          <w:szCs w:val="28"/>
        </w:rPr>
        <w:t xml:space="preserve"> здобувача загальної середньої освіти відповідного рівня;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загальний обсяг навчального навантаження здобувачів освіти на відповідному рівні загальної середньої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форми державної атестації здобувачів освіти.</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w:t>
      </w:r>
      <w:r w:rsidRPr="006735DA">
        <w:rPr>
          <w:rFonts w:ascii="Times New Roman" w:hAnsi="Times New Roman" w:cs="Times New Roman"/>
          <w:sz w:val="28"/>
          <w:szCs w:val="28"/>
        </w:rPr>
        <w:t xml:space="preserve"> 33. Додержання Державних стандартів загальної середньої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Держава зобов’язана забезпечити здобуття повної загальної середньої освіти на рівні Державних стандартів загальної середньої освіти.»;</w:t>
      </w:r>
    </w:p>
    <w:p w:rsidR="00BC1FC0" w:rsidRDefault="00BC1FC0"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частину п’яту статті 34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 України.»;</w:t>
      </w:r>
    </w:p>
    <w:p w:rsidR="00BC1FC0" w:rsidRDefault="00BC1FC0"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статті 36:</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абзац третій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абзац четвертий виключити;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абзаци п’ятий-восьмий викласти у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«ліцензування закладів загальної середньої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 власності;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сприяння розвитку самоврядування у закладах освіти, що забезпечують здобуття повної загальної середньої освіти;»;</w:t>
      </w:r>
    </w:p>
    <w:p w:rsidR="00BC1FC0" w:rsidRDefault="00BC1FC0"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третю статті 37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Рада міністрів Автономної Республіки Крим, місцеві органи виконавчої влади та органи місцевого самоврядування в галузі загальної середньої освіти в межах їх компетенції: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забезпечують реалізацію державної політики у сфері загальної середньої освіти на відповідній території;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виконують функції засновника закладів загальної середньої освіти на відповідній території;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створюють умови для одержання громадянами повної загальної середньої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створюють умови для розвитку закладів освіти усіх форм власності;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забезпечують педагогічних працівників підручниками, посібниками, методичною літературою;</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сприяють проведенню інноваційної діяльності в системі загальної середньої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забезпечують соціальний захист педагогічних працівників, спеціалістів, які беруть участь в освітньому процесі, учнів (вихованців);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здійснюють інші повноваження відповідно до Конституції України, Конституції Автономної Республіки Крим, законів України "Про місцеве самоврядування в Україні", "Про освіту" та положень про них.»;</w:t>
      </w:r>
    </w:p>
    <w:p w:rsidR="00BC1FC0" w:rsidRDefault="00BC1FC0"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статті 38:</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абзац п’ятий викласти у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«формує освітню (освітні) програму (програми) закладу;»;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 абзаці сьомому слова «Державному стандарту” замінити словами «Державним стандартам»;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в </w:t>
      </w:r>
      <w:proofErr w:type="spellStart"/>
      <w:r w:rsidRPr="006735DA">
        <w:rPr>
          <w:rFonts w:ascii="Times New Roman" w:hAnsi="Times New Roman" w:cs="Times New Roman"/>
          <w:sz w:val="28"/>
          <w:szCs w:val="28"/>
        </w:rPr>
        <w:t>абаці</w:t>
      </w:r>
      <w:proofErr w:type="spellEnd"/>
      <w:r w:rsidRPr="006735DA">
        <w:rPr>
          <w:rFonts w:ascii="Times New Roman" w:hAnsi="Times New Roman" w:cs="Times New Roman"/>
          <w:sz w:val="28"/>
          <w:szCs w:val="28"/>
        </w:rPr>
        <w:t xml:space="preserve"> десятому слова «(крім педагогічних працівників державного і комунального загальноосвітнього навчального закладу)» виключити;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доповнити новими абазами одинадцятим – дванадцятим такого змісту: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«планує власну діяльність та формує стратегію розвитку закладу;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відповідно до статуту утворює, реорганізує та ліквідує структурні підрозділи;».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зв’язку з цим абзаци одинадцятий – чотирнадцятий вважати абзацами тринадцятим – шістнадцятим;</w:t>
      </w:r>
    </w:p>
    <w:p w:rsidR="00BC1FC0" w:rsidRDefault="00BC1FC0"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статтю 39 викласти в такій редакції: </w:t>
      </w:r>
    </w:p>
    <w:p w:rsidR="006735DA" w:rsidRPr="006735DA" w:rsidRDefault="006735DA"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w:t>
      </w:r>
      <w:r w:rsidRPr="006735DA">
        <w:rPr>
          <w:rFonts w:ascii="Times New Roman" w:hAnsi="Times New Roman" w:cs="Times New Roman"/>
          <w:sz w:val="28"/>
          <w:szCs w:val="28"/>
        </w:rPr>
        <w:t xml:space="preserve"> 39. Управління та громадське самоврядування закладу загальної середньої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Керівництво закладом загальної середньої освіти здійснює директор, повноваження якого визначаються законом, статутом закладу та трудовим договором.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Колегіальним органом управління закладу загальної середньої освіти є педагогічна рада, повноваження якої визначаються статутом цього закладу.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Педагогічна рада створюється в усіх закладах,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мають брати участь у засіданнях педагогічної ради.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Педагогічна рада закладу загальної середньої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планує роботу закладу;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схвалює освітню (освітні) програму (програми) закладу та оцінює результативність її (їх) виконання;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розглядає питання щодо вдосконалення і методичного забезпечення освітнього процесу;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ухвалює рішення щодо відзначення, морального та матеріального заохочення учнів (вихованців), працівників та інших учасників освітнього процесу;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має право ініціювати проведення позапланового інституційного аудиту закладу та проведення громадської акредитації закладу;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розглядає інші питання, віднесені законами та/або статутом закладу до її повноважень.</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Рішення педагогічної ради закладу загальної середньої освіти вводяться в дію рішеннями керівника закладу.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У закладі загальної середньої освіти можуть діяти: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органи самоврядування працівників закладу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органи самоврядування здобувачів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органи батьківського самоврядування;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інші органи громадського самоврядування учасників освітнього процесу.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BC1FC0" w:rsidRDefault="00BC1FC0"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статтю 40 викласти у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w:t>
      </w:r>
      <w:r w:rsidRPr="006735DA">
        <w:rPr>
          <w:rFonts w:ascii="Times New Roman" w:hAnsi="Times New Roman" w:cs="Times New Roman"/>
          <w:sz w:val="28"/>
          <w:szCs w:val="28"/>
        </w:rPr>
        <w:t xml:space="preserve"> 40. Державний нагляд (контроль) у сфері загальної середньої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Державний нагляд (контроль) у сфері загальної середньої освіти здійснюється відповідно до Закону України «Про освіту».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Інституційний аудит включає планову перевірку дотримання ліцензійних умов.»;</w:t>
      </w:r>
    </w:p>
    <w:p w:rsidR="00BC1FC0" w:rsidRDefault="00BC1FC0"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статтю 42 після слів «Національної академії наук України» доповнити словами «інші суб’єкти, що здійснюють науково-методичне забезпечення відповідно до статті 7</w:t>
      </w:r>
      <w:r w:rsidR="00CF69AC">
        <w:rPr>
          <w:rFonts w:ascii="Times New Roman" w:hAnsi="Times New Roman" w:cs="Times New Roman"/>
          <w:sz w:val="28"/>
          <w:szCs w:val="28"/>
        </w:rPr>
        <w:t>4</w:t>
      </w:r>
      <w:r w:rsidRPr="006735DA">
        <w:rPr>
          <w:rFonts w:ascii="Times New Roman" w:hAnsi="Times New Roman" w:cs="Times New Roman"/>
          <w:sz w:val="28"/>
          <w:szCs w:val="28"/>
        </w:rPr>
        <w:t xml:space="preserve"> Закону України «Про освіту».»;</w:t>
      </w:r>
    </w:p>
    <w:p w:rsidR="00BC1FC0" w:rsidRDefault="00BC1FC0"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статті 43:</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частині другій слова «засновників (власників)» замінити словами «засновника (засновників)»;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доповнити новими частинами третьою-п’ятою такого змісту: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«3. Держава здійснює фінансування здобуття особою загальної середньої освіти у приватному чи громадському закладі освіти, що має ліцензію на </w:t>
      </w:r>
      <w:r w:rsidRPr="006735DA">
        <w:rPr>
          <w:rFonts w:ascii="Times New Roman" w:hAnsi="Times New Roman" w:cs="Times New Roman"/>
          <w:sz w:val="28"/>
          <w:szCs w:val="28"/>
        </w:rPr>
        <w:lastRenderedPageBreak/>
        <w:t>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6735DA" w:rsidRDefault="00CF69AC"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6735DA">
        <w:rPr>
          <w:rFonts w:ascii="Times New Roman" w:hAnsi="Times New Roman" w:cs="Times New Roman"/>
          <w:sz w:val="28"/>
          <w:szCs w:val="28"/>
        </w:rPr>
        <w:t>татт</w:t>
      </w:r>
      <w:r>
        <w:rPr>
          <w:rFonts w:ascii="Times New Roman" w:hAnsi="Times New Roman" w:cs="Times New Roman"/>
          <w:sz w:val="28"/>
          <w:szCs w:val="28"/>
        </w:rPr>
        <w:t>ю</w:t>
      </w:r>
      <w:r w:rsidR="006735DA" w:rsidRPr="006735DA">
        <w:rPr>
          <w:rFonts w:ascii="Times New Roman" w:hAnsi="Times New Roman" w:cs="Times New Roman"/>
          <w:sz w:val="28"/>
          <w:szCs w:val="28"/>
        </w:rPr>
        <w:t xml:space="preserve"> 45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w:t>
      </w:r>
      <w:r w:rsidRPr="006735DA">
        <w:rPr>
          <w:rFonts w:ascii="Times New Roman" w:hAnsi="Times New Roman" w:cs="Times New Roman"/>
          <w:sz w:val="28"/>
          <w:szCs w:val="28"/>
        </w:rPr>
        <w:t xml:space="preserve"> 45. Штатні розписи закладів загальної середньої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Штатні розписи приватних і громадських закладів загальної середньої освіти встановлюються засновником (засновниками).»;</w:t>
      </w:r>
    </w:p>
    <w:p w:rsidR="00CF69AC" w:rsidRDefault="00CF69AC"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статтю 48 доповнити частиною 3</w:t>
      </w:r>
      <w:r w:rsidR="00CF69AC">
        <w:rPr>
          <w:rFonts w:ascii="Times New Roman" w:hAnsi="Times New Roman" w:cs="Times New Roman"/>
          <w:sz w:val="28"/>
          <w:szCs w:val="28"/>
          <w:vertAlign w:val="superscript"/>
        </w:rPr>
        <w:t>1</w:t>
      </w:r>
      <w:r w:rsidRPr="006735DA">
        <w:rPr>
          <w:rFonts w:ascii="Times New Roman" w:hAnsi="Times New Roman" w:cs="Times New Roman"/>
          <w:sz w:val="28"/>
          <w:szCs w:val="28"/>
        </w:rPr>
        <w:t xml:space="preserve"> такого змісту: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w:t>
      </w:r>
      <w:r w:rsidR="00CF69AC">
        <w:rPr>
          <w:rFonts w:ascii="Times New Roman" w:hAnsi="Times New Roman" w:cs="Times New Roman"/>
          <w:sz w:val="28"/>
          <w:szCs w:val="28"/>
          <w:vertAlign w:val="superscript"/>
        </w:rPr>
        <w:t>1</w:t>
      </w:r>
      <w:r w:rsidRPr="006735DA">
        <w:rPr>
          <w:rFonts w:ascii="Times New Roman" w:hAnsi="Times New Roman" w:cs="Times New Roman"/>
          <w:sz w:val="28"/>
          <w:szCs w:val="28"/>
        </w:rPr>
        <w:t>.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міській державним адміністраціям і органам місцевого самоврядування забезпечити: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створення обласних (міських – у містах Києві та Севастополі) ресурсних центрів підтримки інклюзивної освіти, а також районних, міських (районних у містах) </w:t>
      </w:r>
      <w:proofErr w:type="spellStart"/>
      <w:r w:rsidRPr="006735DA">
        <w:rPr>
          <w:rFonts w:ascii="Times New Roman" w:hAnsi="Times New Roman" w:cs="Times New Roman"/>
          <w:sz w:val="28"/>
          <w:szCs w:val="28"/>
        </w:rPr>
        <w:t>інклюзивно</w:t>
      </w:r>
      <w:proofErr w:type="spellEnd"/>
      <w:r w:rsidRPr="006735DA">
        <w:rPr>
          <w:rFonts w:ascii="Times New Roman" w:hAnsi="Times New Roman" w:cs="Times New Roman"/>
          <w:sz w:val="28"/>
          <w:szCs w:val="28"/>
        </w:rPr>
        <w:t>-ресурсних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зміну типу підпорядкованих шкіл – інтернатів (крім закладів середньої освіти для дітей з порушеннями  інтелектуального розвитку) на гімназію, ліцей відповідно до вимог цього Закону із обов’язковим збереженням у складі цих закладів освіти інтернатів з частковим або повним утриманням учнів (вихованців) за рахунок засновника (засновників).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 xml:space="preserve">Кабінету Міністрів України упродовж трьох місяців затвердити Положення про ресурсний центр підтримки інклюзивної освіти та </w:t>
      </w:r>
      <w:proofErr w:type="spellStart"/>
      <w:r w:rsidRPr="006735DA">
        <w:rPr>
          <w:rFonts w:ascii="Times New Roman" w:hAnsi="Times New Roman" w:cs="Times New Roman"/>
          <w:sz w:val="28"/>
          <w:szCs w:val="28"/>
        </w:rPr>
        <w:t>інклюзивно</w:t>
      </w:r>
      <w:proofErr w:type="spellEnd"/>
      <w:r w:rsidRPr="006735DA">
        <w:rPr>
          <w:rFonts w:ascii="Times New Roman" w:hAnsi="Times New Roman" w:cs="Times New Roman"/>
          <w:sz w:val="28"/>
          <w:szCs w:val="28"/>
        </w:rPr>
        <w:t>-ресурсний центр.»;</w:t>
      </w:r>
    </w:p>
    <w:p w:rsidR="00CF69AC" w:rsidRDefault="00CF69AC"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5) у </w:t>
      </w:r>
      <w:r w:rsidRPr="00CF69AC">
        <w:rPr>
          <w:rFonts w:ascii="Times New Roman" w:hAnsi="Times New Roman" w:cs="Times New Roman"/>
          <w:b/>
          <w:sz w:val="28"/>
          <w:szCs w:val="28"/>
        </w:rPr>
        <w:t>Законі України “Про позашкільну освіту”</w:t>
      </w:r>
      <w:r w:rsidRPr="006735DA">
        <w:rPr>
          <w:rFonts w:ascii="Times New Roman" w:hAnsi="Times New Roman" w:cs="Times New Roman"/>
          <w:sz w:val="28"/>
          <w:szCs w:val="28"/>
        </w:rPr>
        <w:t xml:space="preserve"> (Відомості Верховної Ради України, 2000 р., № 46, ст. 393; 2003 р., № 37, ст. 30</w:t>
      </w:r>
      <w:r w:rsidR="00CF69AC">
        <w:rPr>
          <w:rFonts w:ascii="Times New Roman" w:hAnsi="Times New Roman" w:cs="Times New Roman"/>
          <w:sz w:val="28"/>
          <w:szCs w:val="28"/>
        </w:rPr>
        <w:t>0; 2005 р., № 28, ст. 372; 2014 </w:t>
      </w:r>
      <w:r w:rsidRPr="006735DA">
        <w:rPr>
          <w:rFonts w:ascii="Times New Roman" w:hAnsi="Times New Roman" w:cs="Times New Roman"/>
          <w:sz w:val="28"/>
          <w:szCs w:val="28"/>
        </w:rPr>
        <w:t>р., № 2-3, ст. 41):</w:t>
      </w:r>
    </w:p>
    <w:p w:rsidR="00CF69AC" w:rsidRDefault="00CF69AC"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тексті Закону: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слова «позашкільний навчальний заклад» замінити словами «заклад позашкільної освіти» у відповідних відмінках;</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слова «навчальні заклади» замінити словами «заклади освіти» у відповідних відмінках;</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слова «навчально-виховний процес» замінити словами «освітній процес» у відповідних відмінках;</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слова «загальноосвітній навчальний заклад» замінити словами «заклад загальної середньої освіти» у відповідних відмінках;</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слова «у позаурочний та </w:t>
      </w:r>
      <w:proofErr w:type="spellStart"/>
      <w:r w:rsidRPr="006735DA">
        <w:rPr>
          <w:rFonts w:ascii="Times New Roman" w:hAnsi="Times New Roman" w:cs="Times New Roman"/>
          <w:sz w:val="28"/>
          <w:szCs w:val="28"/>
        </w:rPr>
        <w:t>позанавчальний</w:t>
      </w:r>
      <w:proofErr w:type="spellEnd"/>
      <w:r w:rsidRPr="006735DA">
        <w:rPr>
          <w:rFonts w:ascii="Times New Roman" w:hAnsi="Times New Roman" w:cs="Times New Roman"/>
          <w:sz w:val="28"/>
          <w:szCs w:val="28"/>
        </w:rPr>
        <w:t xml:space="preserve"> час» виключити;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слова «професійно-технічні та вищі навчальні заклади I-II рівнів акредитації» замінити словами «заклади професійної (професійно-технічної), фахової та вищої освіти» у відповідних відмінках;</w:t>
      </w:r>
    </w:p>
    <w:p w:rsidR="00CF69AC" w:rsidRDefault="00CF69AC"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статті 1:</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абзац другий доповнити словами «інші суб’єкти освітньої діяльності, що надають освітні послуги у системі позашкільної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абзац третій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доповнити новими абзацами п’ятим і шостим такого змісту: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зв’язку з цим абзаци п’ятий - десятий вважати відповідно абзацами сьомим - дванадцятим;</w:t>
      </w:r>
    </w:p>
    <w:p w:rsidR="00CF69AC" w:rsidRDefault="00CF69AC"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статтю 4 доповнити новою частиною другою такого змісту: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системі позашкільної освіти можуть здобуватися часткові кваліфікації нульового - третього рівня Національної рамки кваліфікацій.»;</w:t>
      </w:r>
    </w:p>
    <w:p w:rsidR="00CF69AC" w:rsidRDefault="00CF69AC"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частині другій статті 6:</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доповнити новим абзацом другим такого змісту: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«Позашкільна освіта може здобуватися одночасно із здобуттям дошкільної, повної загальної середньої та професійної освіти. Компетентності, здобуті за </w:t>
      </w:r>
      <w:r w:rsidRPr="006735DA">
        <w:rPr>
          <w:rFonts w:ascii="Times New Roman" w:hAnsi="Times New Roman" w:cs="Times New Roman"/>
          <w:sz w:val="28"/>
          <w:szCs w:val="28"/>
        </w:rPr>
        <w:lastRenderedPageBreak/>
        <w:t>програмами позашкільної освіти, можуть враховуватися та визнаватися на відповідному рівні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зв’язку з цим абзац другий вважати абзацом третім;</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 абзаці третьому слово «організацій» замінити словом «об’єднань»;</w:t>
      </w:r>
    </w:p>
    <w:p w:rsidR="00CF69AC" w:rsidRDefault="00CF69AC"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статтю 8 доповнити новим абзацом восьмим такого змісту: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«здобуття учнями, вихованцями, слухачами первинних професійних навичок і вмінь, необхідних для їх соціалізації, подальшої самореалізації та/або професійної діяльності;».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зв’язку з цим абзаци восьмий-шістн</w:t>
      </w:r>
      <w:r w:rsidR="00066E1A">
        <w:rPr>
          <w:rFonts w:ascii="Times New Roman" w:hAnsi="Times New Roman" w:cs="Times New Roman"/>
          <w:sz w:val="28"/>
          <w:szCs w:val="28"/>
        </w:rPr>
        <w:t>а</w:t>
      </w:r>
      <w:r w:rsidRPr="006735DA">
        <w:rPr>
          <w:rFonts w:ascii="Times New Roman" w:hAnsi="Times New Roman" w:cs="Times New Roman"/>
          <w:sz w:val="28"/>
          <w:szCs w:val="28"/>
        </w:rPr>
        <w:t>дцятий вважати відповідно абзацами дев’ятим-сімнадцятим;</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частині першій статті 9:</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абзац п’ятий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«науковості;»;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доповнити новим абзацом шостим такого змісту: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«світського характеру освіти у державних і комунальних закладах позашкільної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зв’язку з цим абзац шостий вважати абзацом сьомим;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доповнити новим абзацом такого змісту: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«інших принципах, визначених Законом України «Про освіту».»;</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статті 10:</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назву статті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w:t>
      </w:r>
      <w:r w:rsidRPr="006735DA">
        <w:rPr>
          <w:rFonts w:ascii="Times New Roman" w:hAnsi="Times New Roman" w:cs="Times New Roman"/>
          <w:sz w:val="28"/>
          <w:szCs w:val="28"/>
        </w:rPr>
        <w:t xml:space="preserve"> 10. Органи управління позашкільною освітою. Державний нагляд (контроль) у сфері позашкільної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четверту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Державний нагляд (контроль) у сфері позашкільної освіти здійснюється відповідно до Закону України «Про освіту».»;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п’яту виключити;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абзаци десятий-одинадцятий частини шостої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«виконують функції засновників щодо заснованих ними закладів позашкільної освіти, узагальнюють та поширюють досвід їх роботи;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створюють умови для розвитку закладів освіти усіх форм власності;»;</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частини першу та другу статті 11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Керівництво закладом позашкільної освіти здійснює його директор.</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Колегіальним органом управління закладу позашкільної освіти є педагогічна рада, повноваження якої визначаються статутом цього закладу.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Педагогічна рада створюється в усіх закладах, що забезпечують позашкільну освіту, незалежно від підпорядкування, типів і форми власності. </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Педагогічна рада закладу позашкільної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планує роботу закладу; </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схвалює освітню (освітні) програму (програми) закладу та оцінює результативність її (їх) виконання;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приймає рішення щодо видачі документів про освіту;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розглядає актуальні питання організації, забезпечення та розвитку освітнього процесу в закладі, його структурних підрозділах;</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 </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ухвалює рішення щодо відзначення, морального та матеріального заохочення учнів, вихованців, слухачів, працівників та інших учасників освітнього процесу;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має право ініціювати проведення позапланового інституційного аудиту закладу та проведення громадської акредитації закладу;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розглядає інші питання, віднесені законами та/або статутом закладу до її повноважень.</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Рішення педагогічної ради закладу позашкільної освіти вводяться в дію рішеннями керівника закладу.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У закладі позашкільної освіти можуть діяти: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органи самоврядування працівників закладу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органи учнівського самоврядування;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органи батьківського самоврядування;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інші органи громадського самоврядування учасників освітнього процесу.</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статті 12:</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першу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Заклад позашкільної освіти є юридичною особою. Форма власності закладу позашкільної освіти визначається відповідно до законодавства.»;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другу доповнити абзацом четвертим такого змісту: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«Права та обов’язки закладу позашкільної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частину третю після слів «шкіл мистецтв» доповнити словами «малих академій мистецтв (народних </w:t>
      </w:r>
      <w:proofErr w:type="spellStart"/>
      <w:r w:rsidRPr="006735DA">
        <w:rPr>
          <w:rFonts w:ascii="Times New Roman" w:hAnsi="Times New Roman" w:cs="Times New Roman"/>
          <w:sz w:val="28"/>
          <w:szCs w:val="28"/>
        </w:rPr>
        <w:t>ремесел</w:t>
      </w:r>
      <w:proofErr w:type="spellEnd"/>
      <w:r w:rsidRPr="006735DA">
        <w:rPr>
          <w:rFonts w:ascii="Times New Roman" w:hAnsi="Times New Roman" w:cs="Times New Roman"/>
          <w:sz w:val="28"/>
          <w:szCs w:val="28"/>
        </w:rPr>
        <w:t>), малих академій наук,»;</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абзац перший частини четвертої викласти в такій редакції:</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Заклади позашкільної освіти можуть бути комплексними, профільними та спеціалізованими.»;</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статтю 13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w:t>
      </w:r>
      <w:r w:rsidR="00066E1A">
        <w:rPr>
          <w:rFonts w:ascii="Times New Roman" w:hAnsi="Times New Roman" w:cs="Times New Roman"/>
          <w:sz w:val="28"/>
          <w:szCs w:val="28"/>
        </w:rPr>
        <w:t xml:space="preserve"> 13.</w:t>
      </w:r>
      <w:r w:rsidRPr="006735DA">
        <w:rPr>
          <w:rFonts w:ascii="Times New Roman" w:hAnsi="Times New Roman" w:cs="Times New Roman"/>
          <w:sz w:val="28"/>
          <w:szCs w:val="28"/>
        </w:rPr>
        <w:t xml:space="preserve"> Установчі документи закладу позашкільної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Заклад позашкільної освіти діє на підставі статуту, що затверджується засновником закладу.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Установчі документи розробляються відповідно до Конституції України,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статтю 14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w:t>
      </w:r>
      <w:r w:rsidRPr="006735DA">
        <w:rPr>
          <w:rFonts w:ascii="Times New Roman" w:hAnsi="Times New Roman" w:cs="Times New Roman"/>
          <w:sz w:val="28"/>
          <w:szCs w:val="28"/>
        </w:rPr>
        <w:t xml:space="preserve"> 14. Створення, реорганізація, ліквідація та перепрофілювання закладу позашкільної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2. Заклади позашкільної освіти створюються з урахуванням соціально-економічних, національних, культурно-освітніх, духовних і </w:t>
      </w:r>
      <w:proofErr w:type="spellStart"/>
      <w:r w:rsidRPr="006735DA">
        <w:rPr>
          <w:rFonts w:ascii="Times New Roman" w:hAnsi="Times New Roman" w:cs="Times New Roman"/>
          <w:sz w:val="28"/>
          <w:szCs w:val="28"/>
        </w:rPr>
        <w:t>мовних</w:t>
      </w:r>
      <w:proofErr w:type="spellEnd"/>
      <w:r w:rsidRPr="006735DA">
        <w:rPr>
          <w:rFonts w:ascii="Times New Roman" w:hAnsi="Times New Roman" w:cs="Times New Roman"/>
          <w:sz w:val="28"/>
          <w:szCs w:val="28"/>
        </w:rPr>
        <w:t xml:space="preserve">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Заклади позашкільної освіти незалежно від підпорядкування, типів і форм власності мають рівні права і несуть однакові зобов’язання щодо дотримання вимог законодавства України.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Заклади позашкільної освіти мають право створювати свої структурні підрозділи, у тому числі відокремлені структурні підрозділи (філії).»;</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статтю 15 доповнити абзацом третім такого змісту: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«мистецький, який забезпечує набуття здобувачами спеціальних мистецьких виконавських </w:t>
      </w:r>
      <w:proofErr w:type="spellStart"/>
      <w:r w:rsidRPr="006735DA">
        <w:rPr>
          <w:rFonts w:ascii="Times New Roman" w:hAnsi="Times New Roman" w:cs="Times New Roman"/>
          <w:sz w:val="28"/>
          <w:szCs w:val="28"/>
        </w:rPr>
        <w:t>компетентностей</w:t>
      </w:r>
      <w:proofErr w:type="spellEnd"/>
      <w:r w:rsidRPr="006735DA">
        <w:rPr>
          <w:rFonts w:ascii="Times New Roman" w:hAnsi="Times New Roman" w:cs="Times New Roman"/>
          <w:sz w:val="28"/>
          <w:szCs w:val="28"/>
        </w:rPr>
        <w:t xml:space="preserve"> у процесі активної мистецької діяльності;».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зв’язку з цим абзаци третій-тринадцятий вважати відповідно абзацами четвертим-чотирнадцятим;</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статтю 16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w:t>
      </w:r>
      <w:r w:rsidRPr="006735DA">
        <w:rPr>
          <w:rFonts w:ascii="Times New Roman" w:hAnsi="Times New Roman" w:cs="Times New Roman"/>
          <w:sz w:val="28"/>
          <w:szCs w:val="28"/>
        </w:rPr>
        <w:t xml:space="preserve"> 16. Освітня програма та планування діяльності закладу позашкільної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 xml:space="preserve">1. Освітня програма -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w:t>
      </w:r>
      <w:proofErr w:type="spellStart"/>
      <w:r w:rsidRPr="006735DA">
        <w:rPr>
          <w:rFonts w:ascii="Times New Roman" w:hAnsi="Times New Roman" w:cs="Times New Roman"/>
          <w:sz w:val="28"/>
          <w:szCs w:val="28"/>
        </w:rPr>
        <w:t>компетентностей</w:t>
      </w:r>
      <w:proofErr w:type="spellEnd"/>
      <w:r w:rsidRPr="006735DA">
        <w:rPr>
          <w:rFonts w:ascii="Times New Roman" w:hAnsi="Times New Roman" w:cs="Times New Roman"/>
          <w:sz w:val="28"/>
          <w:szCs w:val="28"/>
        </w:rPr>
        <w:t>).</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2. Освітня програма схвалюється педагогічною радою закладу позашкільної освіти та затверджується його керівником. </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 </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6. Заклади позашкільної освіти можуть використовувати типові освітні програми або розробляти власні освітні програми на основі типових освітніх програм. </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7.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 </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8. Державні та комунальні заклади позашкільної освіти можуть планувати роботу гуртків, секцій, відділів, відділень за навчальними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навчальними програмами за умови затвердження їх відповідними місцевими органами виконавчої влади.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9. Експериментальні навчальні плани складаються закладами позашкільної освіти з урахуванням типових освітніх програм  (навчальних планів). </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першу статті 17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Тривалість занять у закладі позашкільної освіти визначається освітньою програмою, навчальними планами і програмами з урахуванням </w:t>
      </w:r>
      <w:r w:rsidRPr="006735DA">
        <w:rPr>
          <w:rFonts w:ascii="Times New Roman" w:hAnsi="Times New Roman" w:cs="Times New Roman"/>
          <w:sz w:val="28"/>
          <w:szCs w:val="28"/>
        </w:rPr>
        <w:lastRenderedPageBreak/>
        <w:t>психофізіологічного розвитку та допустимого навантаження для різних вікових категорій і становить для вихованців, учнів і слухачів: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віком від 3 до 6 років - 30 хвилин;</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віком від 6 до 7 років - 35 хвилин;</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інших - 45 хвилин.»;</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статті 18:</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 абзаці четвертому частини другої слова «Типовими навчальними планами» замінити словами «типовими освітніми програмами (навчальними планами)»;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абзац третій частини третьої викласти в такій редакції:</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та наукового спрямувань затверджуються центральними органами виконавчої влади, що забезпечують формування та реалізують державну політику у відповідних сферах.»;</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третю статті 21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Посаду керівника державного та комунального закладу позашкільної освіти може займати особа, яка є громадянином України, має вищу освіту та стаж педагогічної роботи не менше трьох років, а також організаторські здібності, фізичних і психічний стан якої не перешкоджає виконанню посадових обов’язків.»;</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 абзаці восьмому частини першої статті 22 слова «і затверджується відповідним органом управління» виключити;</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статтю 23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w:t>
      </w:r>
      <w:r w:rsidRPr="006735DA">
        <w:rPr>
          <w:rFonts w:ascii="Times New Roman" w:hAnsi="Times New Roman" w:cs="Times New Roman"/>
          <w:sz w:val="28"/>
          <w:szCs w:val="28"/>
        </w:rPr>
        <w:t xml:space="preserve"> 23. Трудові відносини в системі позашкільної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Керівника закладу позашкільної освіти призначає на посаду та звільняє з посади засновник (засновники) або уповноважений ним (ними) орган.</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статтю 25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w:t>
      </w:r>
      <w:r w:rsidRPr="006735DA">
        <w:rPr>
          <w:rFonts w:ascii="Times New Roman" w:hAnsi="Times New Roman" w:cs="Times New Roman"/>
          <w:sz w:val="28"/>
          <w:szCs w:val="28"/>
        </w:rPr>
        <w:t xml:space="preserve"> 25. Атестація педагогічних працівників закладу позашкільної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у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частині другій статті 26:</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абзац третій доповнити реченням такого змісту: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абзац п’ятий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та/або професійної (професійно-технічної) освіти, до закінчення цих закладів освіти, але не довше ніж до досягнення ними 23 років.»;</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статті 28:</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першу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другу виключити;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третю після слова «визначеної» доповнити словами «освітніми програмами,»;</w:t>
      </w:r>
    </w:p>
    <w:p w:rsidR="00066E1A" w:rsidRPr="001E4A91" w:rsidRDefault="00EC0D22" w:rsidP="006735DA">
      <w:pPr>
        <w:spacing w:after="0" w:line="240" w:lineRule="auto"/>
        <w:ind w:firstLine="709"/>
        <w:jc w:val="both"/>
        <w:rPr>
          <w:rFonts w:ascii="Times New Roman" w:hAnsi="Times New Roman" w:cs="Times New Roman"/>
          <w:i/>
          <w:sz w:val="28"/>
          <w:szCs w:val="28"/>
        </w:rPr>
      </w:pPr>
      <w:r w:rsidRPr="00EC0D22">
        <w:rPr>
          <w:rFonts w:ascii="Times New Roman" w:hAnsi="Times New Roman" w:cs="Times New Roman"/>
          <w:sz w:val="28"/>
          <w:szCs w:val="28"/>
          <w:highlight w:val="yellow"/>
        </w:rPr>
        <w:t>у тексті Закону слова “початкові спеціалізовані мистецькі навчальні заклади (школи естетичного виховання)” у всіх відмінках замінити словами “дитячі мистецькі школи” у відповідному відмінку;</w:t>
      </w:r>
      <w:r w:rsidRPr="00EC0D22">
        <w:rPr>
          <w:rFonts w:ascii="Times New Roman" w:hAnsi="Times New Roman" w:cs="Times New Roman"/>
          <w:sz w:val="28"/>
          <w:szCs w:val="28"/>
          <w:highlight w:val="yellow"/>
        </w:rPr>
        <w:t xml:space="preserve"> </w:t>
      </w:r>
      <w:r w:rsidR="001E4A91" w:rsidRPr="00EC0D22">
        <w:rPr>
          <w:rFonts w:ascii="Times New Roman" w:hAnsi="Times New Roman" w:cs="Times New Roman"/>
          <w:sz w:val="28"/>
          <w:szCs w:val="28"/>
          <w:highlight w:val="yellow"/>
        </w:rPr>
        <w:t>(</w:t>
      </w:r>
      <w:r w:rsidR="001E4A91" w:rsidRPr="001E4A91">
        <w:rPr>
          <w:rFonts w:ascii="Times New Roman" w:hAnsi="Times New Roman" w:cs="Times New Roman"/>
          <w:i/>
          <w:sz w:val="28"/>
          <w:szCs w:val="28"/>
          <w:highlight w:val="yellow"/>
        </w:rPr>
        <w:t>Для окремого рішення Комітету щодо «мистецької школи»)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розділ VIII доповнити новим пунктом 3-1 такого змісту: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«3-1. Установити, що:</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до приведення законодавства і установчих документів початкових спеціалізованих мистецьких навчальних закладах (шкіл естетичного виховання) у відповідність 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4) до приведення законодавства у відповідність 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6) </w:t>
      </w:r>
      <w:proofErr w:type="spellStart"/>
      <w:r w:rsidRPr="006735DA">
        <w:rPr>
          <w:rFonts w:ascii="Times New Roman" w:hAnsi="Times New Roman" w:cs="Times New Roman"/>
          <w:sz w:val="28"/>
          <w:szCs w:val="28"/>
        </w:rPr>
        <w:t>внести</w:t>
      </w:r>
      <w:proofErr w:type="spellEnd"/>
      <w:r w:rsidRPr="006735DA">
        <w:rPr>
          <w:rFonts w:ascii="Times New Roman" w:hAnsi="Times New Roman" w:cs="Times New Roman"/>
          <w:sz w:val="28"/>
          <w:szCs w:val="28"/>
        </w:rPr>
        <w:t xml:space="preserve"> до </w:t>
      </w:r>
      <w:r w:rsidRPr="00066E1A">
        <w:rPr>
          <w:rFonts w:ascii="Times New Roman" w:hAnsi="Times New Roman" w:cs="Times New Roman"/>
          <w:b/>
          <w:sz w:val="28"/>
          <w:szCs w:val="28"/>
        </w:rPr>
        <w:t>Закону України “Про дошкільну освіту”</w:t>
      </w:r>
      <w:r w:rsidRPr="006735DA">
        <w:rPr>
          <w:rFonts w:ascii="Times New Roman" w:hAnsi="Times New Roman" w:cs="Times New Roman"/>
          <w:sz w:val="28"/>
          <w:szCs w:val="28"/>
        </w:rPr>
        <w:t xml:space="preserve"> (Відомості Верховної Ради України, 2001 р., № 49, ст. 259; 2003 р., № 10</w:t>
      </w:r>
      <w:r w:rsidR="00066E1A">
        <w:rPr>
          <w:rFonts w:ascii="Times New Roman" w:hAnsi="Times New Roman" w:cs="Times New Roman"/>
          <w:sz w:val="28"/>
          <w:szCs w:val="28"/>
        </w:rPr>
        <w:t>-</w:t>
      </w:r>
      <w:r w:rsidRPr="006735DA">
        <w:rPr>
          <w:rFonts w:ascii="Times New Roman" w:hAnsi="Times New Roman" w:cs="Times New Roman"/>
          <w:sz w:val="28"/>
          <w:szCs w:val="28"/>
        </w:rPr>
        <w:t>11, ст. 86; 2004 р., № 17</w:t>
      </w:r>
      <w:r w:rsidR="00066E1A">
        <w:rPr>
          <w:rFonts w:ascii="Times New Roman" w:hAnsi="Times New Roman" w:cs="Times New Roman"/>
          <w:sz w:val="28"/>
          <w:szCs w:val="28"/>
        </w:rPr>
        <w:t>-</w:t>
      </w:r>
      <w:r w:rsidRPr="006735DA">
        <w:rPr>
          <w:rFonts w:ascii="Times New Roman" w:hAnsi="Times New Roman" w:cs="Times New Roman"/>
          <w:sz w:val="28"/>
          <w:szCs w:val="28"/>
        </w:rPr>
        <w:t>18, ст. 250; 2008 р., № 27</w:t>
      </w:r>
      <w:r w:rsidR="00066E1A">
        <w:rPr>
          <w:rFonts w:ascii="Times New Roman" w:hAnsi="Times New Roman" w:cs="Times New Roman"/>
          <w:sz w:val="28"/>
          <w:szCs w:val="28"/>
        </w:rPr>
        <w:t>-</w:t>
      </w:r>
      <w:r w:rsidRPr="006735DA">
        <w:rPr>
          <w:rFonts w:ascii="Times New Roman" w:hAnsi="Times New Roman" w:cs="Times New Roman"/>
          <w:sz w:val="28"/>
          <w:szCs w:val="28"/>
        </w:rPr>
        <w:t>28, ст. 251; 2010 р., № 46, ст. 545; 2011 р., № 6, ст. 41; 2013 р., № 23, ст. 218; 2014 р., № 2</w:t>
      </w:r>
      <w:r w:rsidR="00066E1A">
        <w:rPr>
          <w:rFonts w:ascii="Times New Roman" w:hAnsi="Times New Roman" w:cs="Times New Roman"/>
          <w:sz w:val="28"/>
          <w:szCs w:val="28"/>
        </w:rPr>
        <w:t>-</w:t>
      </w:r>
      <w:r w:rsidRPr="006735DA">
        <w:rPr>
          <w:rFonts w:ascii="Times New Roman" w:hAnsi="Times New Roman" w:cs="Times New Roman"/>
          <w:sz w:val="28"/>
          <w:szCs w:val="28"/>
        </w:rPr>
        <w:t>3, ст. 41, № 30, ст. 1011; 2015 р., № 6, ст. 40, № 31, ст. 294; 2016 р., № 5, ст. 50) такі зміни:</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тексті Закону: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слова «дошкільний навчальний заклад» замінити словами «заклад дошкільної освіти» у відповідних відмінках»</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слова «навчально-виховний процес» замінити словами «освітній процес» у відповідних відмінках;</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слова «директор (завідуючий)» в усіх відмінках і формах числа замінити словом «директор» у відповідному відмінку і числі;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слова «діти, які потребують корекції фізичного або розумового розвитку, тривалого лікування та реабілітації» замінити словами «діти з особливими освітніми потребами» у відповідних відмінках;</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слова «засновник (власник)» в усіх відмінках і формах числа замінити словами «засновник (засновники)» у відповідному відмінку і числі;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слова «надання освітніх послуг» замінити словами «провадження освітньої діяльності» у відповідному відмінку;</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статті 4:</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назву статті викласти у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w:t>
      </w:r>
      <w:r w:rsidRPr="006735DA">
        <w:rPr>
          <w:rFonts w:ascii="Times New Roman" w:hAnsi="Times New Roman" w:cs="Times New Roman"/>
          <w:sz w:val="28"/>
          <w:szCs w:val="28"/>
        </w:rPr>
        <w:t xml:space="preserve"> 4. Дошкільна освіта. Базові етапи становлення особистості дитини»;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 абзаці другому частини другої слово «різнобічного» замінити словом «всебічного»;</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частини третю і четверту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«3. Базовими етапами фізичного, психічного та соціального становлення особистості дитини є вік немовляти, ранній вік, </w:t>
      </w:r>
      <w:proofErr w:type="spellStart"/>
      <w:r w:rsidRPr="006735DA">
        <w:rPr>
          <w:rFonts w:ascii="Times New Roman" w:hAnsi="Times New Roman" w:cs="Times New Roman"/>
          <w:sz w:val="28"/>
          <w:szCs w:val="28"/>
        </w:rPr>
        <w:t>передшкільний</w:t>
      </w:r>
      <w:proofErr w:type="spellEnd"/>
      <w:r w:rsidRPr="006735DA">
        <w:rPr>
          <w:rFonts w:ascii="Times New Roman" w:hAnsi="Times New Roman" w:cs="Times New Roman"/>
          <w:sz w:val="28"/>
          <w:szCs w:val="28"/>
        </w:rPr>
        <w:t xml:space="preserve"> вік.</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Вікова періодизація: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немовлята (до одного року);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ранній вік (від одного до трьох років);</w:t>
      </w:r>
    </w:p>
    <w:p w:rsidR="006735DA" w:rsidRPr="006735DA" w:rsidRDefault="006735DA" w:rsidP="006735DA">
      <w:pPr>
        <w:spacing w:after="0" w:line="240" w:lineRule="auto"/>
        <w:ind w:firstLine="709"/>
        <w:jc w:val="both"/>
        <w:rPr>
          <w:rFonts w:ascii="Times New Roman" w:hAnsi="Times New Roman" w:cs="Times New Roman"/>
          <w:sz w:val="28"/>
          <w:szCs w:val="28"/>
        </w:rPr>
      </w:pPr>
      <w:proofErr w:type="spellStart"/>
      <w:r w:rsidRPr="006735DA">
        <w:rPr>
          <w:rFonts w:ascii="Times New Roman" w:hAnsi="Times New Roman" w:cs="Times New Roman"/>
          <w:sz w:val="28"/>
          <w:szCs w:val="28"/>
        </w:rPr>
        <w:t>передшкільний</w:t>
      </w:r>
      <w:proofErr w:type="spellEnd"/>
      <w:r w:rsidRPr="006735DA">
        <w:rPr>
          <w:rFonts w:ascii="Times New Roman" w:hAnsi="Times New Roman" w:cs="Times New Roman"/>
          <w:sz w:val="28"/>
          <w:szCs w:val="28"/>
        </w:rPr>
        <w:t xml:space="preserve"> вік (від трьох до шести (семи) років):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молодший дошкільний вік (від трьох до чотирьох років);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середній дошкільний вік (від чотирьох до п’яти років);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старший дошкільний вік (від п’яти до шести (семи) років).»;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частині першій статті 6:</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абзац сьомий після слова «освіти» доповнити словами «у державних і комунальних закладах дошкільної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доповнити новим абзацом такого змісту: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«інші принципи, визначені Законом України «Про освіту».»;</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п’яту статті 9 викласти у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Діти можуть здобувати дошкільну освіту за бажанням батьків або осіб, які їх замінюють:</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закладах дошкільної освіти незалежно від підпорядкування, типів і форми власності;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структурних підрозділах юридичних осіб приватного і публічного права, у тому числі закладів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сім’ї – за сімейною (домашньою) формою здобуття дошкільної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 допомогою фізичних осіб – підприємців, основним видом діяльності яких є освітня діяльність.»;</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статті 11:</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другу доповнити абзацами дев’ятим-дванадцятим такого змісту: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«планує власну діяльність та формує стратегію розвитку закладу;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формує освітню програму закладу;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забезпечує добір і розстановку кадрів;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відповідно до установчих документів утворює, реорганізує та ліквідує структурні підрозділи (зокрема, відділення, групи);».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зв’язку з цим абзаци дев’ятий і десятий вважати відповідно абзацами тринадцятим і чотирнадцятим;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частині третій слова «Дошкільний навчальний заклад, заснований на приватній формі власності» замінити словами «Заклад дошкільної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частині четвертій слова «за погодженням з відповідними органами управління освітою та відповідними органами управління охорони здоров’я» виключити;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п’яту виключити;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абзац другий частини шостої викласти в такій редакції:</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статті 12:</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частині першій: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 абзацах другому і третьому слова «двох місяців» замінити словом «одного»;</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 абзаці шостому «з вадами фізичного та (або) розумового розвитку» замінити словами «з фізичними та (або) інтелектуальними порушеннями»;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 абзаці дев’ятому слова «від двох місяців до шести (семи) років» замінити словами «від одного до шести (семи, восьми) років», а після слова «типу» доповнити словом «інклюзивні,»;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частині третій: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абзац перший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Для задоволення освітніх потреб громадян заклад дошкільної освіти може входити до складу об’єднання з іншими закладами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абзаци третій і четвертий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«Діти з особливими освітніми потребами можуть перебувати до семи (восьми) років в спеціальних закладах дошкільної освіти (групах) та інклюзивних групах закладів дошкільної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 структурні підрозділи – дошкільні групи.»;</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статтю 13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w:t>
      </w:r>
      <w:r w:rsidRPr="006735DA">
        <w:rPr>
          <w:rFonts w:ascii="Times New Roman" w:hAnsi="Times New Roman" w:cs="Times New Roman"/>
          <w:sz w:val="28"/>
          <w:szCs w:val="28"/>
        </w:rPr>
        <w:t xml:space="preserve"> 13. Установчі документи суб’єктів освітньої діяльності у сфері дошкільної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Заклад дошкільної освіти діє на підставі статуту.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Установчі документи розробляються відповідно до Конституції України,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статті 14:</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частині першій слова «сімейними, родинними» виключити;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другу доповнити новим абзацом восьмим такого змісту: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 інклюзивних групах — до 15 осіб (з них не більше трьох дітей з особливими освітніми потребами).».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зв’язку з цим абзаци восьмий і дев’ятий вважати відповідно абзацами дев’ятим і десятим;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 абзаці дев’ятому слово «дітьми» виключити;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третю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статті 15:</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назву статті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w:t>
      </w:r>
      <w:r w:rsidRPr="006735DA">
        <w:rPr>
          <w:rFonts w:ascii="Times New Roman" w:hAnsi="Times New Roman" w:cs="Times New Roman"/>
          <w:sz w:val="28"/>
          <w:szCs w:val="28"/>
        </w:rPr>
        <w:t xml:space="preserve"> 15. Статус закладу дошкільної освіти та інших суб’єктів освітньої діяльності у сфері дошкільної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першу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Заклад дошкільної освіти є юридичною особою.</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доповнити новими частинами п’ятою і шостою такого змісту: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6. 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статтю 16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w:t>
      </w:r>
      <w:r w:rsidRPr="006735DA">
        <w:rPr>
          <w:rFonts w:ascii="Times New Roman" w:hAnsi="Times New Roman" w:cs="Times New Roman"/>
          <w:sz w:val="28"/>
          <w:szCs w:val="28"/>
        </w:rPr>
        <w:t xml:space="preserve"> 16. Утворення, реорганізація, ліквідація та перепрофілювання закладу дошкільної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Рішення про утворення, реорганізацію, ліквідацію чи перепрофілювання (зокрема зміну типу) закладу дошкільної освіти незалежно від підпорядкування, типів і форми власності приймає його засновник (засновники).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2. Заклади дошкільної освіти утворюються з урахуванням соціально-економічних, національних, культурно-освітніх, духовних і </w:t>
      </w:r>
      <w:proofErr w:type="spellStart"/>
      <w:r w:rsidRPr="006735DA">
        <w:rPr>
          <w:rFonts w:ascii="Times New Roman" w:hAnsi="Times New Roman" w:cs="Times New Roman"/>
          <w:sz w:val="28"/>
          <w:szCs w:val="28"/>
        </w:rPr>
        <w:t>мовних</w:t>
      </w:r>
      <w:proofErr w:type="spellEnd"/>
      <w:r w:rsidRPr="006735DA">
        <w:rPr>
          <w:rFonts w:ascii="Times New Roman" w:hAnsi="Times New Roman" w:cs="Times New Roman"/>
          <w:sz w:val="28"/>
          <w:szCs w:val="28"/>
        </w:rPr>
        <w:t xml:space="preserve">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Заклади дошкільної освіти можуть бути передані засновниками до комунальної чи державної власності відповідно до законодавства.»;</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статті 18:</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абзац другий викласти у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«створення умов для здобуття дітьми, у тому числі з особливими освітніми потребами, дошкільної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абзац четвертий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«ліцензування освітньої діяльності у сфері дошкільної освіти відповідно до законодавства;»;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абзац п’ятий виключити;</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статті 19:</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частині першій: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абзац третій виключити;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абзац одинадцятий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частині другій: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абзац другий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абзац третій виключити;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абзац четвертий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«виконують функції засновника закладів дошкільної освіти на відповідній території;»;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 абзаці шостому слово «громадянами» замінити словами «дітьми, у тому числі з особливими освітніми потребами,»;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 абзаці восьмому слова «державних і» виключити;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абзац дев’ятий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«створюють умови для розвитку закладів дошкільної освіти усіх форм власності;»;</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статті 20-22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w:t>
      </w:r>
      <w:r w:rsidRPr="006735DA">
        <w:rPr>
          <w:rFonts w:ascii="Times New Roman" w:hAnsi="Times New Roman" w:cs="Times New Roman"/>
          <w:sz w:val="28"/>
          <w:szCs w:val="28"/>
        </w:rPr>
        <w:t xml:space="preserve"> 20. Управління та громадське самоврядування закладу дошкільної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Керівництво закладом дошкільної освіти здійснює його директор.</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здійснюють освітню діяльність у сфері дошкільної освіти. </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 </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Головою педагогічної ради закладу дошкільної освіти є його директор. Педагогічна рада обирає зі свого складу секретаря на навчальний рік. </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Педагогічна рада закладу дошкільної освіти: </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по кожній віковій групі;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розглядає питання удосконалення організації освітнього процесу у закладі;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визначає план роботи закладу та педагогічне навантаження педагогічних працівників;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затверджує заходи щодо зміцнення здоров'я дітей;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обговорює питання підвищення кваліфікації педагогічних працівників, розвитку їхньої творчої ініціативи;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затверджує щорічний план підвищення кваліфікації педагогічних працівників;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заслуховує звіти педагогічних працівників, які проходять атестацію;</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визначає шляхи співпраці дошкільного навчального закладу з сім'єю;</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ухвалює рішення щодо відзначення, морального та матеріального заохочення учнів (вихованців), працівників та інших учасників освітнього процесу;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розглядає питання щодо відповідальності працівників закладу та інших учасників освітнього процесу за невиконання ними своїх обов’язків;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має право ініціювати проведення позапланового інституційного аудиту закладу та проведення громадської акредитації закладу;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розглядає інші питання, віднесені законами та/або установчими документами закладу до її повноважень.</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Рішення педагогічної ради закладу дошкільної освіти вводяться в дію рішеннями керівника закладу.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У закладі дошкільної освіти можуть діяти: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органи самоврядування працівників закладу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органи батьківського самоврядування;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інші органи громадського самоврядування учасників освітнього процесу.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Загальні збори (конференція) заслуховують звіти керівника закладу дошкільної освіти з питань статутної діяльності та дають оцінку його </w:t>
      </w:r>
      <w:proofErr w:type="spellStart"/>
      <w:r w:rsidRPr="006735DA">
        <w:rPr>
          <w:rFonts w:ascii="Times New Roman" w:hAnsi="Times New Roman" w:cs="Times New Roman"/>
          <w:sz w:val="28"/>
          <w:szCs w:val="28"/>
        </w:rPr>
        <w:t>професійно</w:t>
      </w:r>
      <w:proofErr w:type="spellEnd"/>
      <w:r w:rsidRPr="006735DA">
        <w:rPr>
          <w:rFonts w:ascii="Times New Roman" w:hAnsi="Times New Roman" w:cs="Times New Roman"/>
          <w:sz w:val="28"/>
          <w:szCs w:val="28"/>
        </w:rPr>
        <w:t>-педагогічної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w:t>
      </w:r>
      <w:r w:rsidRPr="006735DA">
        <w:rPr>
          <w:rFonts w:ascii="Times New Roman" w:hAnsi="Times New Roman" w:cs="Times New Roman"/>
          <w:sz w:val="28"/>
          <w:szCs w:val="28"/>
        </w:rPr>
        <w:t xml:space="preserve"> 21. Державний нагляд (контроль) у сфері дошкільної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Державний нагляд (контроль) у сфері дошкільної освіти здійснюється відповідно до Закону України «Про освіту».</w:t>
      </w:r>
    </w:p>
    <w:p w:rsidR="006735DA" w:rsidRDefault="006735D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w:t>
      </w:r>
      <w:r w:rsidRPr="006735DA">
        <w:rPr>
          <w:rFonts w:ascii="Times New Roman" w:hAnsi="Times New Roman" w:cs="Times New Roman"/>
          <w:sz w:val="28"/>
          <w:szCs w:val="28"/>
        </w:rPr>
        <w:t xml:space="preserve"> 22. Базовий компонент дошкільної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1. Базовий компонент дошкільної освіти -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Виконання вимог Базового компонента дошкільної освіти є обов'язковим для усіх закладів дошкільної освіти незалежно від підпорядкування, типів і форми власності, інших форм здобуття дошкільної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Процедура досягнення здобувачами дошкільної освіти результатів навчання (набуття </w:t>
      </w:r>
      <w:proofErr w:type="spellStart"/>
      <w:r w:rsidRPr="006735DA">
        <w:rPr>
          <w:rFonts w:ascii="Times New Roman" w:hAnsi="Times New Roman" w:cs="Times New Roman"/>
          <w:sz w:val="28"/>
          <w:szCs w:val="28"/>
        </w:rPr>
        <w:t>компетентностей</w:t>
      </w:r>
      <w:proofErr w:type="spellEnd"/>
      <w:r w:rsidRPr="006735DA">
        <w:rPr>
          <w:rFonts w:ascii="Times New Roman" w:hAnsi="Times New Roman" w:cs="Times New Roman"/>
          <w:sz w:val="28"/>
          <w:szCs w:val="28"/>
        </w:rPr>
        <w:t>), передбачених Базовим компонентом дошкільної освіти, визначається освітньою програмою закладу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рідше одного разу на десять років. </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Навчально-методичне забезпечення реалізації Базового компоненту дошкільної освіти здійснюється центральним органом виконавчої влади, що забезпечує формування та реалізує державну політику у сфері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До розробки Базового компоненту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статтю 23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w:t>
      </w:r>
      <w:r w:rsidRPr="006735DA">
        <w:rPr>
          <w:rFonts w:ascii="Times New Roman" w:hAnsi="Times New Roman" w:cs="Times New Roman"/>
          <w:sz w:val="28"/>
          <w:szCs w:val="28"/>
        </w:rPr>
        <w:t xml:space="preserve"> 23. Освітня програма </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1. Освітня програма –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w:t>
      </w:r>
      <w:proofErr w:type="spellStart"/>
      <w:r w:rsidRPr="006735DA">
        <w:rPr>
          <w:rFonts w:ascii="Times New Roman" w:hAnsi="Times New Roman" w:cs="Times New Roman"/>
          <w:sz w:val="28"/>
          <w:szCs w:val="28"/>
        </w:rPr>
        <w:t>компетентностей</w:t>
      </w:r>
      <w:proofErr w:type="spellEnd"/>
      <w:r w:rsidRPr="006735DA">
        <w:rPr>
          <w:rFonts w:ascii="Times New Roman" w:hAnsi="Times New Roman" w:cs="Times New Roman"/>
          <w:sz w:val="28"/>
          <w:szCs w:val="28"/>
        </w:rPr>
        <w:t>), визначених Базовим компонентом дошкільної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Основою для розробки освітньої програми є Базовий компонент дошкільної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Освітня програма має містити: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загальний обсяг навантаження та очікувані результати навчання здобувачів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перелік, зміст, тривалість і взаємозв’язок освітніх галузей та/або предметів, дисциплін тощо, логічну послідовність їх вивчення;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форми організації освітнього процесу;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опис та інструменти системи внутрішнього забезпечення якості освіти; </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інші освітні компоненти (за рішенням закладу дошкільної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Зміст освітньої програми повинен передбачати: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формування основ соціальної адаптації та життєвої компетентності дитини;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виховання елементів </w:t>
      </w:r>
      <w:proofErr w:type="spellStart"/>
      <w:r w:rsidRPr="006735DA">
        <w:rPr>
          <w:rFonts w:ascii="Times New Roman" w:hAnsi="Times New Roman" w:cs="Times New Roman"/>
          <w:sz w:val="28"/>
          <w:szCs w:val="28"/>
        </w:rPr>
        <w:t>природодоцільного</w:t>
      </w:r>
      <w:proofErr w:type="spellEnd"/>
      <w:r w:rsidRPr="006735DA">
        <w:rPr>
          <w:rFonts w:ascii="Times New Roman" w:hAnsi="Times New Roman" w:cs="Times New Roman"/>
          <w:sz w:val="28"/>
          <w:szCs w:val="28"/>
        </w:rPr>
        <w:t xml:space="preserve"> світогляду, розвиток позитивного </w:t>
      </w:r>
      <w:proofErr w:type="spellStart"/>
      <w:r w:rsidRPr="006735DA">
        <w:rPr>
          <w:rFonts w:ascii="Times New Roman" w:hAnsi="Times New Roman" w:cs="Times New Roman"/>
          <w:sz w:val="28"/>
          <w:szCs w:val="28"/>
        </w:rPr>
        <w:t>емоційно</w:t>
      </w:r>
      <w:proofErr w:type="spellEnd"/>
      <w:r w:rsidRPr="006735DA">
        <w:rPr>
          <w:rFonts w:ascii="Times New Roman" w:hAnsi="Times New Roman" w:cs="Times New Roman"/>
          <w:sz w:val="28"/>
          <w:szCs w:val="28"/>
        </w:rPr>
        <w:t>-ціннісного ставлення до довкілля;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утвердження </w:t>
      </w:r>
      <w:proofErr w:type="spellStart"/>
      <w:r w:rsidRPr="006735DA">
        <w:rPr>
          <w:rFonts w:ascii="Times New Roman" w:hAnsi="Times New Roman" w:cs="Times New Roman"/>
          <w:sz w:val="28"/>
          <w:szCs w:val="28"/>
        </w:rPr>
        <w:t>емоційно</w:t>
      </w:r>
      <w:proofErr w:type="spellEnd"/>
      <w:r w:rsidRPr="006735DA">
        <w:rPr>
          <w:rFonts w:ascii="Times New Roman" w:hAnsi="Times New Roman" w:cs="Times New Roman"/>
          <w:sz w:val="28"/>
          <w:szCs w:val="28"/>
        </w:rPr>
        <w:t>-ціннісного ставлення до практичної та духовної діяльності людини;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розвиток потреби в реалізації власних творчих здібностей.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4. Освітня програма схвалюється педагогічною радою закладу дошкільної освіти та затверджується його керівником.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6. Кожна освітня програма має передбачати набуття дитиною </w:t>
      </w:r>
      <w:proofErr w:type="spellStart"/>
      <w:r w:rsidRPr="006735DA">
        <w:rPr>
          <w:rFonts w:ascii="Times New Roman" w:hAnsi="Times New Roman" w:cs="Times New Roman"/>
          <w:sz w:val="28"/>
          <w:szCs w:val="28"/>
        </w:rPr>
        <w:t>компетентностей</w:t>
      </w:r>
      <w:proofErr w:type="spellEnd"/>
      <w:r w:rsidRPr="006735DA">
        <w:rPr>
          <w:rFonts w:ascii="Times New Roman" w:hAnsi="Times New Roman" w:cs="Times New Roman"/>
          <w:sz w:val="28"/>
          <w:szCs w:val="28"/>
        </w:rPr>
        <w:t>, визначених Базовим компонентом дошкільної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9. Здобуття дошкільної освіти дітьми, які потребують корекції фізичного та (або)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r w:rsidRPr="006735DA">
        <w:rPr>
          <w:rFonts w:ascii="Times New Roman" w:hAnsi="Times New Roman" w:cs="Times New Roman"/>
          <w:sz w:val="28"/>
          <w:szCs w:val="28"/>
        </w:rPr>
        <w:cr/>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статті 24:</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другу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План роботи закладу дошкільної освіти, незалежно від типу та форми власності, затверджується керівником такого закладу.»;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третю виключити;</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статтю 25 доповнити абзацом такого змісту: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«інші суб’єкти, що здійснюють науково-методичне забезпечення відповідно до статті 7</w:t>
      </w:r>
      <w:r w:rsidR="00CF69AC">
        <w:rPr>
          <w:rFonts w:ascii="Times New Roman" w:hAnsi="Times New Roman" w:cs="Times New Roman"/>
          <w:sz w:val="28"/>
          <w:szCs w:val="28"/>
        </w:rPr>
        <w:t>4</w:t>
      </w:r>
      <w:r w:rsidRPr="006735DA">
        <w:rPr>
          <w:rFonts w:ascii="Times New Roman" w:hAnsi="Times New Roman" w:cs="Times New Roman"/>
          <w:sz w:val="28"/>
          <w:szCs w:val="28"/>
        </w:rPr>
        <w:t xml:space="preserve"> Закону України «Про освіту».»;</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статті 27:</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абзац третій перед словом «директори» доповнити словами «педагогічні працівники:», а після слів «старші вихователі» доповнити словами «, асистенти вихователів»;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 абзаці четвертому слова «у будинках дитини, яслах та яслах-садках» виключити;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доповнити статтю після абзацу сьомого новим абзацом такого змісту: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«асистенти дітей з особливими освітніми потребами;».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зв’язку з цим абзаци восьмий-дев’ятий вважати відповідно абзацами дев’ятим-десятим;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абзац десяти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«фізичні особи, які мають право здійснювати освітню діяльність у сфері дошкільної освіти.»;</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 абзаці п’ятому частини другої статті 28 слова «державних і комунальних» виключити;</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статті 30:</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першу після слів «вищу педагогічну освіту» доповнити словами «та/або професійну кваліфікацію педагогічного працівника»;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частині третій: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абзац третій після слова «вихователя» доповнити словами «інклюзивної групи,»;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доповнити частину після абзацу третього новим абзацом такого змісту: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«асистента вихователя інклюзивної групи – 36 годин;».</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зв’язку з цим абзаци четвертий-чотирнадцятий вважати відповідно абзацами п’ятим-п’ятнадцятим;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абзац сьомий після слів «компенсуючого типу» доповнити словами «та з інклюзивними групами»;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доповнити абзацом одинадцятим такого змісту: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«керівник гуртка – 18 годин;».</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зв’язку з цим абзаци одинадцятий-п’ятнадцятий вважати відповідно абзацами дванадцятим-шістнадцятим;</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статті 31:</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частини другу і третю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Керівника закладу дошкільної освіти призначає на посаду та звільняє з посади засновник (засновники) або уповноважений ним (ними) орган.</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четверту виключити;</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четверту статті 33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Дітям, які потребують корекції фізичного та (або) розумового розвитку, тривалого лікування та реабілітації, гарантовано право на: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отримання психолого-педагогічної допомоги в </w:t>
      </w:r>
      <w:proofErr w:type="spellStart"/>
      <w:r w:rsidRPr="006735DA">
        <w:rPr>
          <w:rFonts w:ascii="Times New Roman" w:hAnsi="Times New Roman" w:cs="Times New Roman"/>
          <w:sz w:val="28"/>
          <w:szCs w:val="28"/>
        </w:rPr>
        <w:t>інклюзивно</w:t>
      </w:r>
      <w:proofErr w:type="spellEnd"/>
      <w:r w:rsidRPr="006735DA">
        <w:rPr>
          <w:rFonts w:ascii="Times New Roman" w:hAnsi="Times New Roman" w:cs="Times New Roman"/>
          <w:sz w:val="28"/>
          <w:szCs w:val="28"/>
        </w:rPr>
        <w:t>-ресурсних центрах, що діють відповідно до Положення, затвердженого Кабінетом Міністрів України.»;</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статті 36:</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частину першу доповнити абзацом такого змісту: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«бути на громадських засадах асистентом дитини з особливими освітніми потребами, або визначити особу, яка буде виконувати обов’язки асистента дитини.»;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доповнити частиною третьою такого змісту: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Інші права та обов’язки батьків і осіб, які їх замінюють, визначаються Законом України «Про освіту».»;</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статті 37:</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другу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Утримання та розвиток матеріально-технічної бази закладів дошкільної освіти у межах примірних переліків матеріально-технічного оснащення закладів дошкільної освіти, ігрового, навчально-дидактичного обладнання закладу дошкільної освіти фінансуються за рахунок коштів засновника (засновників) цих закладів.»;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доповнити частинами третьою-шостою такого змісту: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Джерелами фінансування закладу дошкільної освіти незалежно від форми власності можуть бути кошти: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засновника (засновників);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державного та місцевих бюджетів;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батьків або осіб, які їх замінюють;</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добровільні пожертвування і цільові внески фізичних і юридичних осіб;</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інші кошти, не заборонені законодавством України.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Обсяги </w:t>
      </w:r>
      <w:proofErr w:type="spellStart"/>
      <w:r w:rsidRPr="006735DA">
        <w:rPr>
          <w:rFonts w:ascii="Times New Roman" w:hAnsi="Times New Roman" w:cs="Times New Roman"/>
          <w:sz w:val="28"/>
          <w:szCs w:val="28"/>
        </w:rPr>
        <w:t>співфінансування</w:t>
      </w:r>
      <w:proofErr w:type="spellEnd"/>
      <w:r w:rsidRPr="006735DA">
        <w:rPr>
          <w:rFonts w:ascii="Times New Roman" w:hAnsi="Times New Roman" w:cs="Times New Roman"/>
          <w:sz w:val="28"/>
          <w:szCs w:val="28"/>
        </w:rPr>
        <w:t xml:space="preserve"> визначаються засновниками на умовах договору.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6. Порядок діловодства і бухгалтерського обліку в закладі дошкільної освіти визначається керівником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статті 38:</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другу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третю виключити;</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статті 41:</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частину другу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третю виключити;</w:t>
      </w:r>
    </w:p>
    <w:p w:rsidR="00066E1A" w:rsidRDefault="00066E1A" w:rsidP="006735DA">
      <w:pPr>
        <w:spacing w:after="0" w:line="240" w:lineRule="auto"/>
        <w:ind w:firstLine="709"/>
        <w:jc w:val="both"/>
        <w:rPr>
          <w:rFonts w:ascii="Times New Roman" w:hAnsi="Times New Roman" w:cs="Times New Roman"/>
          <w:sz w:val="28"/>
          <w:szCs w:val="28"/>
        </w:rPr>
      </w:pP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7) абзац перший частини дев’ятої статті 11 </w:t>
      </w:r>
      <w:r w:rsidRPr="00066E1A">
        <w:rPr>
          <w:rFonts w:ascii="Times New Roman" w:hAnsi="Times New Roman" w:cs="Times New Roman"/>
          <w:b/>
          <w:sz w:val="28"/>
          <w:szCs w:val="28"/>
        </w:rPr>
        <w:t>Закону України “Про управління об’єктами державної власності”</w:t>
      </w:r>
      <w:r w:rsidRPr="006735DA">
        <w:rPr>
          <w:rFonts w:ascii="Times New Roman" w:hAnsi="Times New Roman" w:cs="Times New Roman"/>
          <w:sz w:val="28"/>
          <w:szCs w:val="28"/>
        </w:rPr>
        <w:t xml:space="preserve"> (Відомості Верховної Ради України, 2006 р., № 46, ст. 456; 2011 р., № 12, ст. 12, № 29, ст. 272; 2012 р., № 40, ст. 480; 2013 р., № 32, ст. 413; 2014 р., № 4, ст. 61, № 20-21, ст. 712) після слів “їх відчуження” доповнити словами “, крім випадків, встановлених законом”;</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8) у </w:t>
      </w:r>
      <w:r w:rsidRPr="00066E1A">
        <w:rPr>
          <w:rFonts w:ascii="Times New Roman" w:hAnsi="Times New Roman" w:cs="Times New Roman"/>
          <w:b/>
          <w:sz w:val="28"/>
          <w:szCs w:val="28"/>
        </w:rPr>
        <w:t>Законі України «Про культуру»</w:t>
      </w:r>
      <w:r w:rsidRPr="006735DA">
        <w:rPr>
          <w:rFonts w:ascii="Times New Roman" w:hAnsi="Times New Roman" w:cs="Times New Roman"/>
          <w:sz w:val="28"/>
          <w:szCs w:val="28"/>
        </w:rPr>
        <w:t xml:space="preserve"> (Відомості Верховної Ради України, 2011 р., № 24, ст. 168):</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частині другій статті 8 слова «позашкільних закладів освіти» замінити словами «закладів спеціалізованої позашкільної освіти»;</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частині третій 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 абзаці четвертому 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частині четвертій 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частині другій 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9) у </w:t>
      </w:r>
      <w:r w:rsidRPr="00066E1A">
        <w:rPr>
          <w:rFonts w:ascii="Times New Roman" w:hAnsi="Times New Roman" w:cs="Times New Roman"/>
          <w:b/>
          <w:sz w:val="28"/>
          <w:szCs w:val="28"/>
        </w:rPr>
        <w:t>Законі України «Про вищу освіту»</w:t>
      </w:r>
      <w:r w:rsidRPr="006735DA">
        <w:rPr>
          <w:rFonts w:ascii="Times New Roman" w:hAnsi="Times New Roman" w:cs="Times New Roman"/>
          <w:sz w:val="28"/>
          <w:szCs w:val="28"/>
        </w:rPr>
        <w:t xml:space="preserve"> (Відомості Верховної Ради України, 2014 р., № 37-38, ст. 2004):</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тексті Закону: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слова «вищий навчальний заклад» замінити словами «заклад вищої освіти» у відповідних відмінках;</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слова «вищий духовний навчальний заклад» замінити словами «заклад вищої духовної освіти» у відповідних відмінках;</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частині першій статті 1:</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доповнити новим пунктом 1-1 такого змісту:</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«1-1) академічна доброчесність – це сукупність етичних принципів та визначених Законом України «Про освіту», цим та іншими законами правил, якими </w:t>
      </w:r>
      <w:r w:rsidRPr="006735DA">
        <w:rPr>
          <w:rFonts w:ascii="Times New Roman" w:hAnsi="Times New Roman" w:cs="Times New Roman"/>
          <w:sz w:val="28"/>
          <w:szCs w:val="28"/>
        </w:rPr>
        <w:lastRenderedPageBreak/>
        <w:t>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у пункті 17 слова «освітня (освітньо-професійна чи </w:t>
      </w:r>
      <w:proofErr w:type="spellStart"/>
      <w:r w:rsidRPr="006735DA">
        <w:rPr>
          <w:rFonts w:ascii="Times New Roman" w:hAnsi="Times New Roman" w:cs="Times New Roman"/>
          <w:sz w:val="28"/>
          <w:szCs w:val="28"/>
        </w:rPr>
        <w:t>освітньо</w:t>
      </w:r>
      <w:proofErr w:type="spellEnd"/>
      <w:r w:rsidRPr="006735DA">
        <w:rPr>
          <w:rFonts w:ascii="Times New Roman" w:hAnsi="Times New Roman" w:cs="Times New Roman"/>
          <w:sz w:val="28"/>
          <w:szCs w:val="28"/>
        </w:rPr>
        <w:t xml:space="preserve">-наукова) програма» замінити словами «освітня (освітньо-професійна, </w:t>
      </w:r>
      <w:proofErr w:type="spellStart"/>
      <w:r w:rsidRPr="006735DA">
        <w:rPr>
          <w:rFonts w:ascii="Times New Roman" w:hAnsi="Times New Roman" w:cs="Times New Roman"/>
          <w:sz w:val="28"/>
          <w:szCs w:val="28"/>
        </w:rPr>
        <w:t>освітньо</w:t>
      </w:r>
      <w:proofErr w:type="spellEnd"/>
      <w:r w:rsidRPr="006735DA">
        <w:rPr>
          <w:rFonts w:ascii="Times New Roman" w:hAnsi="Times New Roman" w:cs="Times New Roman"/>
          <w:sz w:val="28"/>
          <w:szCs w:val="28"/>
        </w:rPr>
        <w:t xml:space="preserve">-наукова чи </w:t>
      </w:r>
      <w:proofErr w:type="spellStart"/>
      <w:r w:rsidRPr="006735DA">
        <w:rPr>
          <w:rFonts w:ascii="Times New Roman" w:hAnsi="Times New Roman" w:cs="Times New Roman"/>
          <w:sz w:val="28"/>
          <w:szCs w:val="28"/>
        </w:rPr>
        <w:t>освітньо</w:t>
      </w:r>
      <w:proofErr w:type="spellEnd"/>
      <w:r w:rsidRPr="006735DA">
        <w:rPr>
          <w:rFonts w:ascii="Times New Roman" w:hAnsi="Times New Roman" w:cs="Times New Roman"/>
          <w:sz w:val="28"/>
          <w:szCs w:val="28"/>
        </w:rPr>
        <w:t>-творча) програма»;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пункт 19 викласти у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у пункті 20 слова «освітньо-професійну чи </w:t>
      </w:r>
      <w:proofErr w:type="spellStart"/>
      <w:r w:rsidRPr="006735DA">
        <w:rPr>
          <w:rFonts w:ascii="Times New Roman" w:hAnsi="Times New Roman" w:cs="Times New Roman"/>
          <w:sz w:val="28"/>
          <w:szCs w:val="28"/>
        </w:rPr>
        <w:t>освітньо</w:t>
      </w:r>
      <w:proofErr w:type="spellEnd"/>
      <w:r w:rsidRPr="006735DA">
        <w:rPr>
          <w:rFonts w:ascii="Times New Roman" w:hAnsi="Times New Roman" w:cs="Times New Roman"/>
          <w:sz w:val="28"/>
          <w:szCs w:val="28"/>
        </w:rPr>
        <w:t>-наукову» замінити словами «освітню»;</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пункт 23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на надання освітніх послуг;»;</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статті 3:</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пункт 6 частини другої після слова «науково-педагогічної» доповнити словом «мистецької»;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пункт 7 частини другої після слова «науково-технічної» доповнити словом «мистецької»;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пункт 1 частини третьої після слова «науки» доповнити словом «мистецтва»;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пункт 7 частини третьої після слова «науково-технічної» доповнити словом «мистецької»;</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статті 5:</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частині першій: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абзац перший викласти у такій редакції:</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Підготовка фахівців з вищою освітою здійснюється за відповідними освітніми чи науковими програмами на таких рівнях вищої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абзац п’ятий частини першої викласти в такій редакції: «третій (</w:t>
      </w:r>
      <w:proofErr w:type="spellStart"/>
      <w:r w:rsidRPr="006735DA">
        <w:rPr>
          <w:rFonts w:ascii="Times New Roman" w:hAnsi="Times New Roman" w:cs="Times New Roman"/>
          <w:sz w:val="28"/>
          <w:szCs w:val="28"/>
        </w:rPr>
        <w:t>освітньо</w:t>
      </w:r>
      <w:proofErr w:type="spellEnd"/>
      <w:r w:rsidRPr="006735DA">
        <w:rPr>
          <w:rFonts w:ascii="Times New Roman" w:hAnsi="Times New Roman" w:cs="Times New Roman"/>
          <w:sz w:val="28"/>
          <w:szCs w:val="28"/>
        </w:rPr>
        <w:t>-науковий/</w:t>
      </w:r>
      <w:proofErr w:type="spellStart"/>
      <w:r w:rsidRPr="006735DA">
        <w:rPr>
          <w:rFonts w:ascii="Times New Roman" w:hAnsi="Times New Roman" w:cs="Times New Roman"/>
          <w:sz w:val="28"/>
          <w:szCs w:val="28"/>
        </w:rPr>
        <w:t>освітньо</w:t>
      </w:r>
      <w:proofErr w:type="spellEnd"/>
      <w:r w:rsidRPr="006735DA">
        <w:rPr>
          <w:rFonts w:ascii="Times New Roman" w:hAnsi="Times New Roman" w:cs="Times New Roman"/>
          <w:sz w:val="28"/>
          <w:szCs w:val="28"/>
        </w:rPr>
        <w:t>-творчий) рівень;»;</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 абзаці сьомому слова «п’ятому кваліфікаційному» замінити словом «шостому»;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 абзаці восьмому слова «шостому кваліфікаційному» замінити словом «сьомому»;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 абзаці дев’ятому слова «сьомому кваліфікаційному» замінити словом «восьмому»;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абзац десятий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«Третій (</w:t>
      </w:r>
      <w:proofErr w:type="spellStart"/>
      <w:r w:rsidRPr="006735DA">
        <w:rPr>
          <w:rFonts w:ascii="Times New Roman" w:hAnsi="Times New Roman" w:cs="Times New Roman"/>
          <w:sz w:val="28"/>
          <w:szCs w:val="28"/>
        </w:rPr>
        <w:t>освітньо</w:t>
      </w:r>
      <w:proofErr w:type="spellEnd"/>
      <w:r w:rsidRPr="006735DA">
        <w:rPr>
          <w:rFonts w:ascii="Times New Roman" w:hAnsi="Times New Roman" w:cs="Times New Roman"/>
          <w:sz w:val="28"/>
          <w:szCs w:val="28"/>
        </w:rPr>
        <w:t>-науковий/</w:t>
      </w:r>
      <w:proofErr w:type="spellStart"/>
      <w:r w:rsidRPr="006735DA">
        <w:rPr>
          <w:rFonts w:ascii="Times New Roman" w:hAnsi="Times New Roman" w:cs="Times New Roman"/>
          <w:sz w:val="28"/>
          <w:szCs w:val="28"/>
        </w:rPr>
        <w:t>освітньо</w:t>
      </w:r>
      <w:proofErr w:type="spellEnd"/>
      <w:r w:rsidRPr="006735DA">
        <w:rPr>
          <w:rFonts w:ascii="Times New Roman" w:hAnsi="Times New Roman" w:cs="Times New Roman"/>
          <w:sz w:val="28"/>
          <w:szCs w:val="28"/>
        </w:rPr>
        <w:t>-творчий) рівень вищої освіти відповідає дев’ятому рівню Національної рамки кваліфікацій.»;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доповнити новими абзацами такого змісту: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w:t>
      </w:r>
      <w:proofErr w:type="spellStart"/>
      <w:r w:rsidRPr="006735DA">
        <w:rPr>
          <w:rFonts w:ascii="Times New Roman" w:hAnsi="Times New Roman" w:cs="Times New Roman"/>
          <w:sz w:val="28"/>
          <w:szCs w:val="28"/>
        </w:rPr>
        <w:t>Освітньо</w:t>
      </w:r>
      <w:proofErr w:type="spellEnd"/>
      <w:r w:rsidRPr="006735DA">
        <w:rPr>
          <w:rFonts w:ascii="Times New Roman" w:hAnsi="Times New Roman" w:cs="Times New Roman"/>
          <w:sz w:val="28"/>
          <w:szCs w:val="28"/>
        </w:rPr>
        <w:t xml:space="preserve">-науковий рівень вищої освіти передбачає здобуття особою теоретичних знань, умінь, навичок та інших </w:t>
      </w:r>
      <w:proofErr w:type="spellStart"/>
      <w:r w:rsidRPr="006735DA">
        <w:rPr>
          <w:rFonts w:ascii="Times New Roman" w:hAnsi="Times New Roman" w:cs="Times New Roman"/>
          <w:sz w:val="28"/>
          <w:szCs w:val="28"/>
        </w:rPr>
        <w:t>компетентностей</w:t>
      </w:r>
      <w:proofErr w:type="spellEnd"/>
      <w:r w:rsidRPr="006735DA">
        <w:rPr>
          <w:rFonts w:ascii="Times New Roman" w:hAnsi="Times New Roman" w:cs="Times New Roman"/>
          <w:sz w:val="28"/>
          <w:szCs w:val="28"/>
        </w:rPr>
        <w:t xml:space="preserve">, достатніх для продукування нових ідей, розв’язання комплексних проблем у галузі професійної </w:t>
      </w:r>
      <w:r w:rsidRPr="006735DA">
        <w:rPr>
          <w:rFonts w:ascii="Times New Roman" w:hAnsi="Times New Roman" w:cs="Times New Roman"/>
          <w:sz w:val="28"/>
          <w:szCs w:val="28"/>
        </w:rPr>
        <w:lastRenderedPageBreak/>
        <w:t>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6735DA" w:rsidRPr="006735DA" w:rsidRDefault="006735DA" w:rsidP="006735DA">
      <w:pPr>
        <w:spacing w:after="0" w:line="240" w:lineRule="auto"/>
        <w:ind w:firstLine="709"/>
        <w:jc w:val="both"/>
        <w:rPr>
          <w:rFonts w:ascii="Times New Roman" w:hAnsi="Times New Roman" w:cs="Times New Roman"/>
          <w:sz w:val="28"/>
          <w:szCs w:val="28"/>
        </w:rPr>
      </w:pPr>
      <w:proofErr w:type="spellStart"/>
      <w:r w:rsidRPr="006735DA">
        <w:rPr>
          <w:rFonts w:ascii="Times New Roman" w:hAnsi="Times New Roman" w:cs="Times New Roman"/>
          <w:sz w:val="28"/>
          <w:szCs w:val="28"/>
        </w:rPr>
        <w:t>Освітньо</w:t>
      </w:r>
      <w:proofErr w:type="spellEnd"/>
      <w:r w:rsidRPr="006735DA">
        <w:rPr>
          <w:rFonts w:ascii="Times New Roman" w:hAnsi="Times New Roman" w:cs="Times New Roman"/>
          <w:sz w:val="28"/>
          <w:szCs w:val="28"/>
        </w:rPr>
        <w:t xml:space="preserve">-творчий рівень вищої освіти передбачає оволодіння методологією мистецької та </w:t>
      </w:r>
      <w:proofErr w:type="spellStart"/>
      <w:r w:rsidRPr="006735DA">
        <w:rPr>
          <w:rFonts w:ascii="Times New Roman" w:hAnsi="Times New Roman" w:cs="Times New Roman"/>
          <w:sz w:val="28"/>
          <w:szCs w:val="28"/>
        </w:rPr>
        <w:t>мистецько</w:t>
      </w:r>
      <w:proofErr w:type="spellEnd"/>
      <w:r w:rsidRPr="006735DA">
        <w:rPr>
          <w:rFonts w:ascii="Times New Roman" w:hAnsi="Times New Roman" w:cs="Times New Roman"/>
          <w:sz w:val="28"/>
          <w:szCs w:val="28"/>
        </w:rPr>
        <w:t>-педагогічної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зв’язку з цим абзац одинадцятий вважати абзацом тринадцятим;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 абзаці тринадцятому слова «дев’ятому кваліфікаційному» замінити словом «десятому»;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частині другій: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в абзаці першому слова «(освітньо-професійної чи </w:t>
      </w:r>
      <w:proofErr w:type="spellStart"/>
      <w:r w:rsidRPr="006735DA">
        <w:rPr>
          <w:rFonts w:ascii="Times New Roman" w:hAnsi="Times New Roman" w:cs="Times New Roman"/>
          <w:sz w:val="28"/>
          <w:szCs w:val="28"/>
        </w:rPr>
        <w:t>освітньо</w:t>
      </w:r>
      <w:proofErr w:type="spellEnd"/>
      <w:r w:rsidRPr="006735DA">
        <w:rPr>
          <w:rFonts w:ascii="Times New Roman" w:hAnsi="Times New Roman" w:cs="Times New Roman"/>
          <w:sz w:val="28"/>
          <w:szCs w:val="28"/>
        </w:rPr>
        <w:t>-наукової)» виключити;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пункт 4 викласти у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доктор філософії / доктор мистецтва;»;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 абзаці першому частини третьої: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цифри «90-120» замінити цифрами «120-150»;</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доповнити другим реченням такого змісту: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четверту після слів «молодшого бакалавра» доповнити словами «або молодшого спеціаліста»;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шосту доповнити новими абзацами п’ятим - сьомим такого змісту: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«Доктор мистецтва – це </w:t>
      </w:r>
      <w:proofErr w:type="spellStart"/>
      <w:r w:rsidRPr="006735DA">
        <w:rPr>
          <w:rFonts w:ascii="Times New Roman" w:hAnsi="Times New Roman" w:cs="Times New Roman"/>
          <w:sz w:val="28"/>
          <w:szCs w:val="28"/>
        </w:rPr>
        <w:t>освітньо</w:t>
      </w:r>
      <w:proofErr w:type="spellEnd"/>
      <w:r w:rsidRPr="006735DA">
        <w:rPr>
          <w:rFonts w:ascii="Times New Roman" w:hAnsi="Times New Roman" w:cs="Times New Roman"/>
          <w:sz w:val="28"/>
          <w:szCs w:val="28"/>
        </w:rPr>
        <w:t xml:space="preserve">-творчий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ступеню доктора мистецтва може бути </w:t>
      </w:r>
      <w:proofErr w:type="spellStart"/>
      <w:r w:rsidRPr="006735DA">
        <w:rPr>
          <w:rFonts w:ascii="Times New Roman" w:hAnsi="Times New Roman" w:cs="Times New Roman"/>
          <w:sz w:val="28"/>
          <w:szCs w:val="28"/>
        </w:rPr>
        <w:t>асистентура</w:t>
      </w:r>
      <w:proofErr w:type="spellEnd"/>
      <w:r w:rsidRPr="006735DA">
        <w:rPr>
          <w:rFonts w:ascii="Times New Roman" w:hAnsi="Times New Roman" w:cs="Times New Roman"/>
          <w:sz w:val="28"/>
          <w:szCs w:val="28"/>
        </w:rPr>
        <w:t xml:space="preserve">-стажування, яка є формою підготовки мистецьких виконавських кадрів вищої кваліфікації. Порядок здобуття </w:t>
      </w:r>
      <w:proofErr w:type="spellStart"/>
      <w:r w:rsidRPr="006735DA">
        <w:rPr>
          <w:rFonts w:ascii="Times New Roman" w:hAnsi="Times New Roman" w:cs="Times New Roman"/>
          <w:sz w:val="28"/>
          <w:szCs w:val="28"/>
        </w:rPr>
        <w:t>освітньо</w:t>
      </w:r>
      <w:proofErr w:type="spellEnd"/>
      <w:r w:rsidRPr="006735DA">
        <w:rPr>
          <w:rFonts w:ascii="Times New Roman" w:hAnsi="Times New Roman" w:cs="Times New Roman"/>
          <w:sz w:val="28"/>
          <w:szCs w:val="28"/>
        </w:rPr>
        <w:t xml:space="preserve">-творчого ступеня доктора мистецтва та навчання в </w:t>
      </w:r>
      <w:proofErr w:type="spellStart"/>
      <w:r w:rsidRPr="006735DA">
        <w:rPr>
          <w:rFonts w:ascii="Times New Roman" w:hAnsi="Times New Roman" w:cs="Times New Roman"/>
          <w:sz w:val="28"/>
          <w:szCs w:val="28"/>
        </w:rPr>
        <w:t>асистентурі</w:t>
      </w:r>
      <w:proofErr w:type="spellEnd"/>
      <w:r w:rsidRPr="006735DA">
        <w:rPr>
          <w:rFonts w:ascii="Times New Roman" w:hAnsi="Times New Roman" w:cs="Times New Roman"/>
          <w:sz w:val="28"/>
          <w:szCs w:val="28"/>
        </w:rPr>
        <w:t>-стажуванні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Ступінь доктора мистецтва присуджується спеціалізованою радою з присвоєння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w:t>
      </w:r>
      <w:proofErr w:type="spellStart"/>
      <w:r w:rsidRPr="006735DA">
        <w:rPr>
          <w:rFonts w:ascii="Times New Roman" w:hAnsi="Times New Roman" w:cs="Times New Roman"/>
          <w:sz w:val="28"/>
          <w:szCs w:val="28"/>
        </w:rPr>
        <w:t>освітньо</w:t>
      </w:r>
      <w:proofErr w:type="spellEnd"/>
      <w:r w:rsidRPr="006735DA">
        <w:rPr>
          <w:rFonts w:ascii="Times New Roman" w:hAnsi="Times New Roman" w:cs="Times New Roman"/>
          <w:sz w:val="28"/>
          <w:szCs w:val="28"/>
        </w:rPr>
        <w:t>-творчої програми та публічного захисту творчого мистецького проекту в порядку, визначеному Кабінетом Міністрів України.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Нормативний строк підготовки доктора мистецтва в творчій аспірантурі становить три роки. Обсяг освітньої складової </w:t>
      </w:r>
      <w:proofErr w:type="spellStart"/>
      <w:r w:rsidRPr="006735DA">
        <w:rPr>
          <w:rFonts w:ascii="Times New Roman" w:hAnsi="Times New Roman" w:cs="Times New Roman"/>
          <w:sz w:val="28"/>
          <w:szCs w:val="28"/>
        </w:rPr>
        <w:t>освітньо</w:t>
      </w:r>
      <w:proofErr w:type="spellEnd"/>
      <w:r w:rsidRPr="006735DA">
        <w:rPr>
          <w:rFonts w:ascii="Times New Roman" w:hAnsi="Times New Roman" w:cs="Times New Roman"/>
          <w:sz w:val="28"/>
          <w:szCs w:val="28"/>
        </w:rPr>
        <w:t>-творчої програми підготовки доктора мистецтва становить 30-60 кредитів ЄКТС.»;</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третю статті 6 доповнити новим абзацом другим такого змісту: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«Атестація осіб, які здобувають ступінь доктора мистецтва, здійснюється постійно діючою або разовою спеціалізованою радою з присвоєння ступеня доктора мистецтва вищого навчального закладу мистецького спрямування, </w:t>
      </w:r>
      <w:r w:rsidRPr="006735DA">
        <w:rPr>
          <w:rFonts w:ascii="Times New Roman" w:hAnsi="Times New Roman" w:cs="Times New Roman"/>
          <w:sz w:val="28"/>
          <w:szCs w:val="28"/>
        </w:rPr>
        <w:lastRenderedPageBreak/>
        <w:t>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присвоєння ступеня доктора мистецтва.»;</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статті 7:</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абзац п’ятий частини другої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«диплом доктора філософії / доктора мистецтва; »;</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четверту викласти у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У дипломі доктора філософії / доктора мистецтва, доктора наук зазначаються назва закладу вищої освіти (наукової установи), в якому здійснювалася підготовка, назва закладу вищої освіти (наукової установи), у спеціалізованій вченій раді (спеціалізованій раді з присвоєння ступеня доктора мистецтва) якого (якої) захищено наукові/мистецькі досягнення, а також назва кваліфікації.</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назві кваліфікації доктора мистецтва зазначаються назва ступеня, спеціальності та в окремих випадках – назва спеціалізації.»;</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 абзаці першому частини 5 слова «доктора філософії» замінити словами «доктора філософії / доктора мистецтва»;</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статті 8:</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першу викласти у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доповнити новою частиною п’ятою такого змісту: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зв’язку з цим частини п’яту-восьму вважати відповідно частинами шостою-дев’ятою;</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«9. Положення про Єдину державну електронну базу з питань освіти затверджується центральним органом виконавчої влади у сфері освіти і науки.»;</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четверту статті 10 викласти у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На основі навчального плану у визначеному закладом вищої освіти порядку розробляються та затверджуються індивідуальні навчальні плани студентів, що </w:t>
      </w:r>
      <w:r w:rsidRPr="006735DA">
        <w:rPr>
          <w:rFonts w:ascii="Times New Roman" w:hAnsi="Times New Roman" w:cs="Times New Roman"/>
          <w:sz w:val="28"/>
          <w:szCs w:val="28"/>
        </w:rPr>
        <w:lastRenderedPageBreak/>
        <w:t>мають містити у тому числі обрані здобувачами вищої освіти навчальні дисципліни.»;</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частині першій статті 13:</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пункт 9 викласти у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пункти 21-22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22) розробляє ліцензійні умови провадження освітньої діяльності у сфері вищої освіти та подає їх на затвердження Кабінету Міністрів України;»;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доповнити новим пунктом 22-1 такого змісту: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«22-1)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пункт 8 частини другої статті 16 викласти у такій редакції:</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статті 18:</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частині першій: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пункт 3 викласти у такій редакції:</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проводить інституційну акредитацію;»;</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пункт 9 викласти у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«9) розробляє положення про акредитацію спеціалізованих вчених рад (спеціалізованих рад з присвоєння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присвоєння ступеня доктора мистецтва) та контролює їх діяльність;»;</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пункт 10 доповнити словами «веде їх реєстр»;</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доповнити статтею 25-1 такого змісту:</w:t>
      </w:r>
    </w:p>
    <w:p w:rsidR="006735DA" w:rsidRPr="006735DA" w:rsidRDefault="006735DA" w:rsidP="006735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w:t>
      </w:r>
      <w:r w:rsidRPr="006735DA">
        <w:rPr>
          <w:rFonts w:ascii="Times New Roman" w:hAnsi="Times New Roman" w:cs="Times New Roman"/>
          <w:sz w:val="28"/>
          <w:szCs w:val="28"/>
        </w:rPr>
        <w:t xml:space="preserve"> 25-1. Інституційна акредитація закладу вищої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Інституційна акредитація закладу вищої освіти є добровільною і може бути проведена за ініціативою керівника та колегіального органу управління закладу вищої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Сертифікат про інституційну акредитацію надається строком на п'ять років.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 xml:space="preserve">4. Результат інституційної акредитації засвідчується сертифікатом, що надає закладу вищої освіти право на </w:t>
      </w:r>
      <w:proofErr w:type="spellStart"/>
      <w:r w:rsidRPr="006735DA">
        <w:rPr>
          <w:rFonts w:ascii="Times New Roman" w:hAnsi="Times New Roman" w:cs="Times New Roman"/>
          <w:sz w:val="28"/>
          <w:szCs w:val="28"/>
        </w:rPr>
        <w:t>самоакредитацію</w:t>
      </w:r>
      <w:proofErr w:type="spellEnd"/>
      <w:r w:rsidRPr="006735DA">
        <w:rPr>
          <w:rFonts w:ascii="Times New Roman" w:hAnsi="Times New Roman" w:cs="Times New Roman"/>
          <w:sz w:val="28"/>
          <w:szCs w:val="28"/>
        </w:rPr>
        <w:t xml:space="preserve"> освітніх програм (крім тих освітніх програм, що акредитуються вперше в межах відповідної галузі знань). Заклад вищої освіти, який здійснив </w:t>
      </w:r>
      <w:proofErr w:type="spellStart"/>
      <w:r w:rsidRPr="006735DA">
        <w:rPr>
          <w:rFonts w:ascii="Times New Roman" w:hAnsi="Times New Roman" w:cs="Times New Roman"/>
          <w:sz w:val="28"/>
          <w:szCs w:val="28"/>
        </w:rPr>
        <w:t>самоакредитацію</w:t>
      </w:r>
      <w:proofErr w:type="spellEnd"/>
      <w:r w:rsidRPr="006735DA">
        <w:rPr>
          <w:rFonts w:ascii="Times New Roman" w:hAnsi="Times New Roman" w:cs="Times New Roman"/>
          <w:sz w:val="28"/>
          <w:szCs w:val="28"/>
        </w:rPr>
        <w:t xml:space="preserve">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першу статті 27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Заклад вищої освіти як суб’єкт господарювання може діяти в одному з таких статусів: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бюджетна установа;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неприбутковий заклад вищої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прибутковий заклад вищої освіти.</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у статуті цього закладу без дотримання вимог цього Закону.»;</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пункт 3 частини першої статті 28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066E1A" w:rsidRDefault="00066E1A"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частині другій статті 32:</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пункт 6 після слів «доктора філософії» доповнити словами «/ доктора мистецтва»;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пункт 7 після слова «освітніх,» доповнити словом «мистецьких»;</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пункт 9 після слова «освітньої,» доповнити словом «мистецької»;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пункт 12 після слів «спеціалізованими вченими радами» доповнити словами «(ступеня доктора мистецтва акредитованими спеціалізованими радами з присудження ступеня доктора мистецтва);»;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пункт 13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«13) утворювати заклади загальної середньої освіти за погодженням з органами місцевого самоврядування;»;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доповнити пунктом 13-1 такого змісту: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«13-1) виступати засновником чи співзасновником закладів професійної (професійно-технічної), фахової освіти, коледжів;»;</w:t>
      </w:r>
    </w:p>
    <w:p w:rsidR="00CF079C" w:rsidRDefault="00CF079C"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статті 33:</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першу доповнити другим реченням такого змісту: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«Структура закладу вищої освіти, що не є бюджетною установою, може визначатися у статуті закладу без дотримання вимог цієї статті.»;</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частині третій слова «вищого навчального закладу» замінити словами «закладів вищої освіти (крім коледжів, які не здійснюють підготовку бакалаврів)»;</w:t>
      </w:r>
    </w:p>
    <w:p w:rsidR="00CF079C" w:rsidRDefault="00CF079C"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частині другій статті 36:</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пункті 7 слово «деканів» виключити;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доповнити новим пунктом 14-1 такого змісту: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«14-1)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CF079C" w:rsidRDefault="00CF079C"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статті 37:</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першу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третю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Члени наглядової ради мають право:</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брати участь у роботі вищого колегіального органу громадського самоврядування закладу вищої освіти з правом дорадчого голосу;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брати участь у визначенні стратегії розвитку закладу вищої освіти та контролювати її виконання;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сприяти залученню додаткових джерел фінансування;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аналізувати та оцінювати діяльність закладу вищої освіти та його керівника;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здійснювати інші права, визначені установчими документами закладу вищої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четверту після слів «громадського самоврядування» доповнити словами «та/або засновнику (засновникам)»;</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п’яту після слів «не можуть входити» доповнити словами «здобувачі вищої освіти та»;</w:t>
      </w:r>
    </w:p>
    <w:p w:rsidR="00CF079C" w:rsidRDefault="00CF079C" w:rsidP="006735DA">
      <w:pPr>
        <w:spacing w:after="0" w:line="240" w:lineRule="auto"/>
        <w:ind w:firstLine="709"/>
        <w:jc w:val="both"/>
        <w:rPr>
          <w:rFonts w:ascii="Times New Roman" w:hAnsi="Times New Roman" w:cs="Times New Roman"/>
          <w:sz w:val="28"/>
          <w:szCs w:val="28"/>
        </w:rPr>
      </w:pP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першу статті 42 після слів «науковий ступінь» доповнити словами «(для вищих начальних закладів мистецького спрямування - вчене звання та науковий ступінь або ступінь доктора мистецтва)»;</w:t>
      </w:r>
    </w:p>
    <w:p w:rsidR="00CF079C" w:rsidRDefault="00CF079C"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перше речення частини першої статті 43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Керівник факультету (навчально-наукового інституту) обирається вченою радою факультету (навчально-наукового інституту) вищого навчального закладу строком на п’ять років з урахуванням пропозицій трудового колективу факультету (навчально-наукового інституту).»;</w:t>
      </w:r>
    </w:p>
    <w:p w:rsidR="00CF079C" w:rsidRDefault="00CF079C"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друге речення частини десятої статті 44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w:t>
      </w:r>
      <w:proofErr w:type="spellStart"/>
      <w:r w:rsidRPr="006735DA">
        <w:rPr>
          <w:rFonts w:ascii="Times New Roman" w:hAnsi="Times New Roman" w:cs="Times New Roman"/>
          <w:sz w:val="28"/>
          <w:szCs w:val="28"/>
        </w:rPr>
        <w:t>бала</w:t>
      </w:r>
      <w:proofErr w:type="spellEnd"/>
      <w:r w:rsidRPr="006735DA">
        <w:rPr>
          <w:rFonts w:ascii="Times New Roman" w:hAnsi="Times New Roman" w:cs="Times New Roman"/>
          <w:sz w:val="28"/>
          <w:szCs w:val="28"/>
        </w:rPr>
        <w:t xml:space="preserve"> документа про вищу освіту бакалавра чи магістра.»;</w:t>
      </w:r>
    </w:p>
    <w:p w:rsidR="00CF079C" w:rsidRDefault="00CF079C"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статті 45:</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абзац перший частини другої викласти у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сьому викласти у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що не заборонені законодавством.»;</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пункт четвертий частини першої статті 46 після слова «невиконання» доповнити словом «індивідуального»;</w:t>
      </w:r>
    </w:p>
    <w:p w:rsidR="00CF079C" w:rsidRDefault="00CF079C"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першу статті 58 доповнити новим пунктом четвертим такого змісту: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«4)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зв’язку з цим пункти четвертий-п’ятий вважати відповідно пунктами п’ятим-шостим;</w:t>
      </w:r>
    </w:p>
    <w:p w:rsidR="00CF079C" w:rsidRDefault="00CF079C" w:rsidP="006735DA">
      <w:pPr>
        <w:spacing w:after="0" w:line="240" w:lineRule="auto"/>
        <w:ind w:firstLine="709"/>
        <w:jc w:val="both"/>
        <w:rPr>
          <w:rFonts w:ascii="Times New Roman" w:hAnsi="Times New Roman" w:cs="Times New Roman"/>
          <w:sz w:val="28"/>
          <w:szCs w:val="28"/>
        </w:rPr>
      </w:pP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частині другій статті 59 цифру «20» замінити цифрою «25»;</w:t>
      </w:r>
    </w:p>
    <w:p w:rsidR="00CF079C" w:rsidRDefault="00CF079C"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доповнити частину першу статті 60 абзацом другим такого змісту: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освітнього ступеня бакалавра, магістра /освітньо-кваліфікаційного рівня спеціаліста відповідно) та практичного досвіду.»;</w:t>
      </w:r>
    </w:p>
    <w:p w:rsidR="00CF079C" w:rsidRDefault="00CF079C"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статті 61:</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частині другій: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пункт 3 після слів «доктора філософії» доповнити словами «/ доктора мистецтва;»;</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доповнити новим пунктом 6 такого змісту: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 xml:space="preserve">«6) асистент-стажист - особа, яка має вищу освіту ступеня магістра, навчається в </w:t>
      </w:r>
      <w:proofErr w:type="spellStart"/>
      <w:r w:rsidRPr="006735DA">
        <w:rPr>
          <w:rFonts w:ascii="Times New Roman" w:hAnsi="Times New Roman" w:cs="Times New Roman"/>
          <w:sz w:val="28"/>
          <w:szCs w:val="28"/>
        </w:rPr>
        <w:t>асистентурі</w:t>
      </w:r>
      <w:proofErr w:type="spellEnd"/>
      <w:r w:rsidRPr="006735DA">
        <w:rPr>
          <w:rFonts w:ascii="Times New Roman" w:hAnsi="Times New Roman" w:cs="Times New Roman"/>
          <w:sz w:val="28"/>
          <w:szCs w:val="28"/>
        </w:rPr>
        <w:t>-стажуванні вищого навчального закладу за мистецькими спеціальностями з метою вдосконалення творчої майстерності.»;</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пункт 2 частини третьої виключити;</w:t>
      </w:r>
    </w:p>
    <w:p w:rsidR="00CF079C" w:rsidRDefault="00CF079C"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частині першій статті 62:</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пункт 8 після слова “гуртожитком” доповнити словами “та цілодобовим доступом до нього”;</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пункті 15 слово «робочим» виключити;</w:t>
      </w:r>
    </w:p>
    <w:p w:rsidR="00CF079C" w:rsidRDefault="00CF079C"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пункт третій частини першої статті 63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виконувати вимоги освітньої (наукової) програми (індивідуального навчального плану у разі його наявності), дотримуючись академічної доброчесності, та досягати визначених для відповідного рівня вищої освіти результатів навчання.»;</w:t>
      </w:r>
    </w:p>
    <w:p w:rsidR="00CF079C" w:rsidRDefault="00CF079C"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назву Розділу XI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«Розділ XI. Наукова, науково-технічна, мистецька та інноваційна діяльність у вищих навчальних закладах»;</w:t>
      </w:r>
    </w:p>
    <w:p w:rsidR="00CF079C" w:rsidRDefault="00CF079C"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статті 65:</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назву статті після слова «науково-технічної,» доповнити словом «мистецької»;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першу доповнити новим абзацом другим такого змісту: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w:t>
      </w:r>
      <w:proofErr w:type="spellStart"/>
      <w:r w:rsidRPr="006735DA">
        <w:rPr>
          <w:rFonts w:ascii="Times New Roman" w:hAnsi="Times New Roman" w:cs="Times New Roman"/>
          <w:sz w:val="28"/>
          <w:szCs w:val="28"/>
        </w:rPr>
        <w:t>компетентностей</w:t>
      </w:r>
      <w:proofErr w:type="spellEnd"/>
      <w:r w:rsidRPr="006735DA">
        <w:rPr>
          <w:rFonts w:ascii="Times New Roman" w:hAnsi="Times New Roman" w:cs="Times New Roman"/>
          <w:sz w:val="28"/>
          <w:szCs w:val="28"/>
        </w:rPr>
        <w:t>, інноваційної діяльності в мистецтві, що сприяє створенню нового культурно-мистецького продукту.»;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другу після слова «науково-технічної,» доповнити словом «мистецької», а після слова «науково-технічну, » - словом «мистецьку»;</w:t>
      </w:r>
    </w:p>
    <w:p w:rsidR="00CF079C" w:rsidRDefault="00CF079C"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шосту статті 69 викласти в такій редакції:</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CF079C" w:rsidRDefault="00CF079C"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розділі XV «ПРИКІНЦЕВІ ТА ПЕРЕХІДНІ ПОЛОЖЕННЯ»:</w:t>
      </w:r>
    </w:p>
    <w:p w:rsidR="00CF079C" w:rsidRDefault="00CF079C"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пункті 2:</w:t>
      </w:r>
    </w:p>
    <w:p w:rsidR="00CF079C" w:rsidRDefault="00CF079C"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друге речення підпункту 3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«Останній прийом на здобуття вищої освіти за освітньо-кваліфікаційним рівнем молодшого спеціаліста проводиться у 2019 році;»;</w:t>
      </w:r>
    </w:p>
    <w:p w:rsidR="00CF079C" w:rsidRDefault="00CF079C"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підпункти 5-6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12-1 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освіти;»;</w:t>
      </w:r>
    </w:p>
    <w:p w:rsidR="00CF079C" w:rsidRDefault="00CF079C"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доповнити підпунктами 6-1 та 6-2 такого змісту: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«6-1) вищі навчальні заклади першого-другого рівня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з цим Законом;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6-2) абзац другий пункту 3 частини першої статті 28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 1 січня 2020 року в розмірі 10 відсотків;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 1 січня 2021 року в розмірі 20 відсотків;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 1 січня 2022 року в розмірі 30 відсотків;»;</w:t>
      </w:r>
    </w:p>
    <w:p w:rsidR="00CF079C" w:rsidRDefault="00CF079C"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підпункт 7 викласти в такій редакції:</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подовжений на час академічної або соціальної відпустки, військової служби або тривалої хвороби;»;</w:t>
      </w:r>
    </w:p>
    <w:p w:rsidR="00CF079C" w:rsidRDefault="00CF079C"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доповнити підпунктом 12-1 такого змісту:</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«12-1) коледжі (включаючи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в них вищу освіту ступеня молодшого бакалавра чи бакалавра, розповсюджуються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01 вересня 2017 року, якщо освітня програма підготовки фахівців ступеня бакалавра вже реалізується;»;</w:t>
      </w:r>
    </w:p>
    <w:p w:rsidR="00CF079C" w:rsidRDefault="00CF079C"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підпункті 16:</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слова «набрання чинності цим Законом» замінити словами «створення у коледжі науково-педагогічних посад»;</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слова «вченого звання» замінити словами «вченого (почесного) звання»;</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цифри «43» замінити цифрами і словами «42, частин другої та шостої статті 35»;</w:t>
      </w:r>
    </w:p>
    <w:p w:rsidR="00CF079C" w:rsidRDefault="00CF079C"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доповнити новим підпунктом 19 такого змісту:</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«19)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w:t>
      </w:r>
    </w:p>
    <w:p w:rsidR="00CF079C" w:rsidRDefault="00CF079C"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в абзаці шостому підпункту 6 пункту 5 слова «на день набрання чинності цим Законом» замінити словами і цифрами «до 1 вересня 2018 року»;</w:t>
      </w:r>
    </w:p>
    <w:p w:rsidR="00CF079C" w:rsidRDefault="00CF079C"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10) у </w:t>
      </w:r>
      <w:r w:rsidRPr="00CF079C">
        <w:rPr>
          <w:rFonts w:ascii="Times New Roman" w:hAnsi="Times New Roman" w:cs="Times New Roman"/>
          <w:b/>
          <w:sz w:val="28"/>
          <w:szCs w:val="28"/>
        </w:rPr>
        <w:t>Законі України «Про наукову і науково-технічну діяльність»</w:t>
      </w:r>
      <w:r w:rsidRPr="006735DA">
        <w:rPr>
          <w:rFonts w:ascii="Times New Roman" w:hAnsi="Times New Roman" w:cs="Times New Roman"/>
          <w:sz w:val="28"/>
          <w:szCs w:val="28"/>
        </w:rPr>
        <w:t xml:space="preserve"> (Відомості Верховної Ради, 2016, № 3, ст. 25):</w:t>
      </w:r>
    </w:p>
    <w:p w:rsidR="00CF079C" w:rsidRDefault="00CF079C"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абзац другий частини другої статті 26 після слова «відповідних» доповнити словами «державного та/або»;</w:t>
      </w:r>
    </w:p>
    <w:p w:rsidR="00CF079C" w:rsidRDefault="00CF079C"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 статті 59:</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частину першу після слова «конкурентоспроможності» доповнити словами «закладів спеціалізованої освіти наукового профілю (наукових ліцеїв, наукових ліцеї-інтернатів),»;</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абзац другий частини третьої доповнити словами «а також заклади спеціалізованої освіти наукового профілю (наукові ліцеї, наукові ліцеї-інтернати).»;</w:t>
      </w:r>
    </w:p>
    <w:p w:rsidR="00CF079C" w:rsidRDefault="00CF079C"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 xml:space="preserve">11) пункт 6 частини першої статті 7 </w:t>
      </w:r>
      <w:r w:rsidRPr="00CF079C">
        <w:rPr>
          <w:rFonts w:ascii="Times New Roman" w:hAnsi="Times New Roman" w:cs="Times New Roman"/>
          <w:b/>
          <w:sz w:val="28"/>
          <w:szCs w:val="28"/>
        </w:rPr>
        <w:t>Закону України “Про ліцензування видів господарської діяльності”</w:t>
      </w:r>
      <w:r w:rsidRPr="006735DA">
        <w:rPr>
          <w:rFonts w:ascii="Times New Roman" w:hAnsi="Times New Roman" w:cs="Times New Roman"/>
          <w:sz w:val="28"/>
          <w:szCs w:val="28"/>
        </w:rPr>
        <w:t xml:space="preserve"> (Відомості Верховної Ради, 2015 р., № 23, ст. 158) викласти у такій редакції:</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lastRenderedPageBreak/>
        <w:t>“6) освітня діяльність, яка ліцензується з урахуванням особливостей, визначених спеціальними законами у сфері освіти;».</w:t>
      </w:r>
    </w:p>
    <w:p w:rsidR="00CF079C" w:rsidRDefault="00CF079C"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5. Рекомендувати засновникам закладів освіти протягом п’яти років привести установчі документи закладів освіти у відповідність із цим Законом.</w:t>
      </w:r>
    </w:p>
    <w:p w:rsidR="00CF079C" w:rsidRDefault="00CF079C"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6. Кабінету Міністрів України:</w:t>
      </w:r>
    </w:p>
    <w:p w:rsidR="00CF079C" w:rsidRDefault="00CF079C"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1) забезпечити до 2020 року поетапну реалізацію положення частини другої статті 61 Закону, починаючи з 1 січня 2018 року, і затвердити відповідні схеми посадових окладів (ставок заробітної плати);</w:t>
      </w:r>
    </w:p>
    <w:p w:rsidR="00CF079C" w:rsidRDefault="00CF079C"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2) протягом року з дня набрання чинності цим Законом: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підготувати та подати на розгляд Верховної Ради України пропозиції щодо приведення законів України у відповідність із цим Законом;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підготувати та подати на розгляд Верховної Ради України проект Закону України «Про фахову освіту»;</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підготувати та подати на розгляд Верховної Ради України проекти законів про внесення змін до Податкового кодексу України, Митного кодексу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надходять для них із-за кордону для освітніх і наукових цілей;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забезпечити розробку методики нормативного фінансування закладів освіти;</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створити Національне агентство кваліфікацій;</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забезпечити прийняття нормативно-правових актів, передбачених цим Законом;</w:t>
      </w:r>
    </w:p>
    <w:p w:rsidR="00CF079C" w:rsidRDefault="00CF079C" w:rsidP="006735DA">
      <w:pPr>
        <w:spacing w:after="0" w:line="240" w:lineRule="auto"/>
        <w:ind w:firstLine="709"/>
        <w:jc w:val="both"/>
        <w:rPr>
          <w:rFonts w:ascii="Times New Roman" w:hAnsi="Times New Roman" w:cs="Times New Roman"/>
          <w:sz w:val="28"/>
          <w:szCs w:val="28"/>
        </w:rPr>
      </w:pP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3) протягом шести місяців з дня набрання чинності цим Законом:</w:t>
      </w:r>
    </w:p>
    <w:p w:rsidR="006735DA"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 проект Закону України «Про національну систему кваліфікацій»;</w:t>
      </w:r>
    </w:p>
    <w:p w:rsid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утворити на основі Державної інспекції навчальних закладів України Державну службу якості освіти</w:t>
      </w:r>
      <w:r w:rsidR="00CF079C">
        <w:rPr>
          <w:rFonts w:ascii="Times New Roman" w:hAnsi="Times New Roman" w:cs="Times New Roman"/>
          <w:sz w:val="28"/>
          <w:szCs w:val="28"/>
        </w:rPr>
        <w:t xml:space="preserve"> та її територіальні органи.</w:t>
      </w:r>
    </w:p>
    <w:p w:rsidR="00CF079C" w:rsidRDefault="00CF079C" w:rsidP="006735DA">
      <w:pPr>
        <w:spacing w:after="0" w:line="240" w:lineRule="auto"/>
        <w:ind w:firstLine="709"/>
        <w:jc w:val="both"/>
        <w:rPr>
          <w:rFonts w:ascii="Times New Roman" w:hAnsi="Times New Roman" w:cs="Times New Roman"/>
          <w:sz w:val="28"/>
          <w:szCs w:val="28"/>
        </w:rPr>
      </w:pPr>
    </w:p>
    <w:p w:rsidR="00CF079C" w:rsidRDefault="00CF079C" w:rsidP="006735DA">
      <w:pPr>
        <w:spacing w:after="0" w:line="240" w:lineRule="auto"/>
        <w:ind w:firstLine="709"/>
        <w:jc w:val="both"/>
        <w:rPr>
          <w:rFonts w:ascii="Times New Roman" w:hAnsi="Times New Roman" w:cs="Times New Roman"/>
          <w:sz w:val="28"/>
          <w:szCs w:val="28"/>
        </w:rPr>
      </w:pPr>
    </w:p>
    <w:p w:rsidR="004E5592" w:rsidRPr="006735DA" w:rsidRDefault="006735DA" w:rsidP="006735DA">
      <w:pPr>
        <w:spacing w:after="0" w:line="240" w:lineRule="auto"/>
        <w:ind w:firstLine="709"/>
        <w:jc w:val="both"/>
        <w:rPr>
          <w:rFonts w:ascii="Times New Roman" w:hAnsi="Times New Roman" w:cs="Times New Roman"/>
          <w:sz w:val="28"/>
          <w:szCs w:val="28"/>
        </w:rPr>
      </w:pPr>
      <w:r w:rsidRPr="006735DA">
        <w:rPr>
          <w:rFonts w:ascii="Times New Roman" w:hAnsi="Times New Roman" w:cs="Times New Roman"/>
          <w:sz w:val="28"/>
          <w:szCs w:val="28"/>
        </w:rPr>
        <w:t>Голова Верховної Ради України</w:t>
      </w:r>
    </w:p>
    <w:sectPr w:rsidR="004E5592" w:rsidRPr="006735DA" w:rsidSect="004E5592">
      <w:footerReference w:type="default" r:id="rId6"/>
      <w:pgSz w:w="11906" w:h="16838" w:code="9"/>
      <w:pgMar w:top="851" w:right="851" w:bottom="851"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E56" w:rsidRDefault="007B2E56" w:rsidP="004E5592">
      <w:pPr>
        <w:spacing w:after="0" w:line="240" w:lineRule="auto"/>
      </w:pPr>
      <w:r>
        <w:separator/>
      </w:r>
    </w:p>
  </w:endnote>
  <w:endnote w:type="continuationSeparator" w:id="0">
    <w:p w:rsidR="007B2E56" w:rsidRDefault="007B2E56" w:rsidP="004E5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87064"/>
      <w:docPartObj>
        <w:docPartGallery w:val="Page Numbers (Bottom of Page)"/>
        <w:docPartUnique/>
      </w:docPartObj>
    </w:sdtPr>
    <w:sdtEndPr>
      <w:rPr>
        <w:rFonts w:ascii="Times New Roman" w:hAnsi="Times New Roman" w:cs="Times New Roman"/>
        <w:sz w:val="20"/>
        <w:szCs w:val="20"/>
      </w:rPr>
    </w:sdtEndPr>
    <w:sdtContent>
      <w:p w:rsidR="004E5592" w:rsidRPr="004E5592" w:rsidRDefault="004E5592">
        <w:pPr>
          <w:pStyle w:val="a5"/>
          <w:jc w:val="center"/>
          <w:rPr>
            <w:rFonts w:ascii="Times New Roman" w:hAnsi="Times New Roman" w:cs="Times New Roman"/>
            <w:sz w:val="20"/>
            <w:szCs w:val="20"/>
          </w:rPr>
        </w:pPr>
        <w:r w:rsidRPr="004E5592">
          <w:rPr>
            <w:rFonts w:ascii="Times New Roman" w:hAnsi="Times New Roman" w:cs="Times New Roman"/>
            <w:sz w:val="20"/>
            <w:szCs w:val="20"/>
          </w:rPr>
          <w:fldChar w:fldCharType="begin"/>
        </w:r>
        <w:r w:rsidRPr="004E5592">
          <w:rPr>
            <w:rFonts w:ascii="Times New Roman" w:hAnsi="Times New Roman" w:cs="Times New Roman"/>
            <w:sz w:val="20"/>
            <w:szCs w:val="20"/>
          </w:rPr>
          <w:instrText>PAGE   \* MERGEFORMAT</w:instrText>
        </w:r>
        <w:r w:rsidRPr="004E5592">
          <w:rPr>
            <w:rFonts w:ascii="Times New Roman" w:hAnsi="Times New Roman" w:cs="Times New Roman"/>
            <w:sz w:val="20"/>
            <w:szCs w:val="20"/>
          </w:rPr>
          <w:fldChar w:fldCharType="separate"/>
        </w:r>
        <w:r w:rsidR="00995A28">
          <w:rPr>
            <w:rFonts w:ascii="Times New Roman" w:hAnsi="Times New Roman" w:cs="Times New Roman"/>
            <w:noProof/>
            <w:sz w:val="20"/>
            <w:szCs w:val="20"/>
          </w:rPr>
          <w:t>62</w:t>
        </w:r>
        <w:r w:rsidRPr="004E5592">
          <w:rPr>
            <w:rFonts w:ascii="Times New Roman" w:hAnsi="Times New Roman" w:cs="Times New Roman"/>
            <w:sz w:val="20"/>
            <w:szCs w:val="20"/>
          </w:rPr>
          <w:fldChar w:fldCharType="end"/>
        </w:r>
      </w:p>
    </w:sdtContent>
  </w:sdt>
  <w:p w:rsidR="004E5592" w:rsidRDefault="004E55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E56" w:rsidRDefault="007B2E56" w:rsidP="004E5592">
      <w:pPr>
        <w:spacing w:after="0" w:line="240" w:lineRule="auto"/>
      </w:pPr>
      <w:r>
        <w:separator/>
      </w:r>
    </w:p>
  </w:footnote>
  <w:footnote w:type="continuationSeparator" w:id="0">
    <w:p w:rsidR="007B2E56" w:rsidRDefault="007B2E56" w:rsidP="004E55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DA"/>
    <w:rsid w:val="00004F89"/>
    <w:rsid w:val="00066E1A"/>
    <w:rsid w:val="000C315C"/>
    <w:rsid w:val="001E4397"/>
    <w:rsid w:val="001E4A91"/>
    <w:rsid w:val="00314A8E"/>
    <w:rsid w:val="00314DA2"/>
    <w:rsid w:val="00335441"/>
    <w:rsid w:val="00387463"/>
    <w:rsid w:val="00415349"/>
    <w:rsid w:val="004E5592"/>
    <w:rsid w:val="005012D1"/>
    <w:rsid w:val="006735DA"/>
    <w:rsid w:val="007B2E56"/>
    <w:rsid w:val="00995A28"/>
    <w:rsid w:val="00B20C85"/>
    <w:rsid w:val="00BC1FC0"/>
    <w:rsid w:val="00BE5C74"/>
    <w:rsid w:val="00CF079C"/>
    <w:rsid w:val="00CF69AC"/>
    <w:rsid w:val="00EC0D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0416C"/>
  <w15:docId w15:val="{C720C4E3-7FD3-42E5-98F3-8D5446EB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5592"/>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4E5592"/>
  </w:style>
  <w:style w:type="paragraph" w:styleId="a5">
    <w:name w:val="footer"/>
    <w:basedOn w:val="a"/>
    <w:link w:val="a6"/>
    <w:uiPriority w:val="99"/>
    <w:unhideWhenUsed/>
    <w:rsid w:val="004E5592"/>
    <w:pPr>
      <w:tabs>
        <w:tab w:val="center" w:pos="4677"/>
        <w:tab w:val="right" w:pos="9355"/>
      </w:tabs>
      <w:spacing w:after="0" w:line="240" w:lineRule="auto"/>
    </w:pPr>
  </w:style>
  <w:style w:type="character" w:customStyle="1" w:styleId="a6">
    <w:name w:val="Нижній колонтитул Знак"/>
    <w:basedOn w:val="a0"/>
    <w:link w:val="a5"/>
    <w:uiPriority w:val="99"/>
    <w:rsid w:val="004E5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109</Pages>
  <Words>182531</Words>
  <Characters>104044</Characters>
  <Application>Microsoft Office Word</Application>
  <DocSecurity>0</DocSecurity>
  <Lines>867</Lines>
  <Paragraphs>572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Козієвська Олена Іванівна</cp:lastModifiedBy>
  <cp:revision>7</cp:revision>
  <dcterms:created xsi:type="dcterms:W3CDTF">2017-06-17T10:30:00Z</dcterms:created>
  <dcterms:modified xsi:type="dcterms:W3CDTF">2017-06-17T10:59:00Z</dcterms:modified>
</cp:coreProperties>
</file>